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D4" w:rsidRDefault="008436CE">
      <w:pPr>
        <w:pStyle w:val="Standard"/>
        <w:spacing w:line="0" w:lineRule="atLeast"/>
        <w:ind w:right="552"/>
        <w:jc w:val="right"/>
        <w:rPr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Times New Roman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Times New Roman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FB4CD4" w:rsidRDefault="008436CE">
      <w:pPr>
        <w:pStyle w:val="Standard"/>
        <w:spacing w:before="180" w:after="180" w:line="0" w:lineRule="atLeast"/>
        <w:jc w:val="center"/>
      </w:pPr>
      <w:r>
        <w:rPr>
          <w:rFonts w:eastAsia="標楷體"/>
          <w:b/>
          <w:bCs/>
          <w:w w:val="80"/>
          <w:sz w:val="40"/>
          <w:szCs w:val="40"/>
        </w:rPr>
        <w:t>致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理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科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技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大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學</w:t>
      </w:r>
      <w:r>
        <w:rPr>
          <w:rFonts w:eastAsia="標楷體"/>
          <w:b/>
          <w:bCs/>
          <w:w w:val="80"/>
          <w:sz w:val="40"/>
          <w:szCs w:val="40"/>
        </w:rPr>
        <w:t xml:space="preserve">  1 0 9</w:t>
      </w:r>
      <w:r>
        <w:rPr>
          <w:rFonts w:eastAsia="標楷體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年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度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自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主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學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習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競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賽</w:t>
      </w:r>
    </w:p>
    <w:tbl>
      <w:tblPr>
        <w:tblW w:w="97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4"/>
      </w:tblGrid>
      <w:tr w:rsidR="00FB4CD4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75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CD4" w:rsidRDefault="00FB4CD4">
            <w:pPr>
              <w:pStyle w:val="Standard"/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FB4CD4" w:rsidRDefault="008436CE">
            <w:pPr>
              <w:pStyle w:val="Standard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FB4CD4" w:rsidRDefault="00FB4CD4">
            <w:pPr>
              <w:pStyle w:val="Standard"/>
              <w:jc w:val="center"/>
              <w:rPr>
                <w:rFonts w:eastAsia="標楷體"/>
                <w:b/>
                <w:bCs/>
                <w:sz w:val="28"/>
                <w:szCs w:val="36"/>
              </w:rPr>
            </w:pPr>
          </w:p>
          <w:p w:rsidR="00FB4CD4" w:rsidRDefault="008436CE">
            <w:pPr>
              <w:pStyle w:val="Standard"/>
              <w:widowControl/>
              <w:jc w:val="center"/>
              <w:rPr>
                <w:rFonts w:eastAsia="標楷體"/>
                <w:b/>
                <w:sz w:val="28"/>
                <w:lang w:val="zh-TW"/>
              </w:rPr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3000" cy="2161440"/>
                  <wp:effectExtent l="0" t="0" r="255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000" cy="21614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CD4" w:rsidRDefault="008436CE">
            <w:pPr>
              <w:pStyle w:val="Standard"/>
              <w:jc w:val="center"/>
              <w:rPr>
                <w:b/>
                <w:bCs/>
                <w:sz w:val="28"/>
              </w:rPr>
            </w:pPr>
            <w:r>
              <w:rPr>
                <w:rFonts w:eastAsia="Times New Roman"/>
                <w:b/>
                <w:bCs/>
                <w:sz w:val="28"/>
              </w:rPr>
              <w:t>(↑</w:t>
            </w:r>
            <w:r>
              <w:rPr>
                <w:rFonts w:eastAsia="標楷體"/>
                <w:b/>
                <w:bCs/>
                <w:sz w:val="28"/>
              </w:rPr>
              <w:t>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Times New Roman"/>
                <w:b/>
                <w:bCs/>
                <w:sz w:val="28"/>
              </w:rPr>
              <w:t>)</w:t>
            </w:r>
          </w:p>
          <w:p w:rsidR="00FB4CD4" w:rsidRDefault="00FB4CD4">
            <w:pPr>
              <w:pStyle w:val="Standard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FB4CD4" w:rsidRDefault="008436CE">
            <w:pPr>
              <w:pStyle w:val="Standard"/>
              <w:jc w:val="center"/>
            </w:pPr>
            <w:r>
              <w:rPr>
                <w:rFonts w:ascii="新細明體, PMingLiU" w:hAnsi="新細明體, PMingLiU" w:cs="新細明體, PMingLiU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FB4CD4" w:rsidRDefault="00FB4CD4">
            <w:pPr>
              <w:pStyle w:val="Standard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FB4CD4" w:rsidRDefault="00FB4CD4">
            <w:pPr>
              <w:pStyle w:val="Standard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FB4CD4" w:rsidRDefault="008436CE">
            <w:pPr>
              <w:pStyle w:val="Standard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學校名稱：</w:t>
            </w:r>
            <w:r>
              <w:rPr>
                <w:rFonts w:ascii="新細明體, PMingLiU" w:hAnsi="新細明體, PMingLiU" w:cs="新細明體, PMingLiU"/>
                <w:b/>
                <w:bCs/>
                <w:sz w:val="28"/>
                <w:szCs w:val="28"/>
              </w:rPr>
              <w:t>○○○○○○</w:t>
            </w:r>
          </w:p>
          <w:p w:rsidR="00FB4CD4" w:rsidRDefault="00FB4CD4">
            <w:pPr>
              <w:pStyle w:val="Standard"/>
              <w:rPr>
                <w:rFonts w:ascii="新細明體, PMingLiU" w:eastAsia="標楷體" w:hAnsi="新細明體, PMingLiU" w:cs="新細明體, PMingLiU" w:hint="eastAsia"/>
                <w:b/>
                <w:bCs/>
                <w:sz w:val="28"/>
                <w:szCs w:val="28"/>
              </w:rPr>
            </w:pPr>
          </w:p>
          <w:p w:rsidR="00FB4CD4" w:rsidRDefault="008436CE">
            <w:pPr>
              <w:pStyle w:val="Standard"/>
              <w:spacing w:line="400" w:lineRule="exact"/>
              <w:ind w:left="1843"/>
            </w:pP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, PMingLiU" w:hAnsi="新細明體, PMingLiU" w:cs="新細明體, PMingLiU"/>
                <w:b/>
                <w:bCs/>
                <w:sz w:val="28"/>
              </w:rPr>
              <w:t>○○○○○</w:t>
            </w:r>
            <w:r>
              <w:rPr>
                <w:rFonts w:eastAsia="Times New Roman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Times New Roman"/>
                <w:b/>
                <w:bCs/>
                <w:sz w:val="28"/>
              </w:rPr>
              <w:t>)</w:t>
            </w:r>
          </w:p>
          <w:p w:rsidR="00FB4CD4" w:rsidRDefault="00FB4CD4">
            <w:pPr>
              <w:pStyle w:val="Standard"/>
              <w:spacing w:line="400" w:lineRule="exact"/>
              <w:ind w:left="1843"/>
              <w:rPr>
                <w:rFonts w:eastAsia="標楷體"/>
                <w:b/>
                <w:bCs/>
                <w:sz w:val="28"/>
              </w:rPr>
            </w:pPr>
          </w:p>
          <w:p w:rsidR="00FB4CD4" w:rsidRDefault="00FB4CD4">
            <w:pPr>
              <w:pStyle w:val="Standard"/>
              <w:spacing w:line="400" w:lineRule="exact"/>
              <w:ind w:left="1843"/>
              <w:rPr>
                <w:rFonts w:eastAsia="標楷體"/>
                <w:b/>
                <w:bCs/>
                <w:sz w:val="28"/>
              </w:rPr>
            </w:pPr>
          </w:p>
          <w:p w:rsidR="00FB4CD4" w:rsidRDefault="008436CE">
            <w:pPr>
              <w:pStyle w:val="Standard"/>
              <w:spacing w:line="400" w:lineRule="exact"/>
              <w:ind w:left="1843"/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FB4CD4" w:rsidRDefault="008436CE">
            <w:pPr>
              <w:pStyle w:val="Standard"/>
              <w:spacing w:line="400" w:lineRule="exact"/>
              <w:ind w:left="1843" w:firstLine="1682"/>
              <w:rPr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FB4CD4" w:rsidRDefault="008436CE">
            <w:pPr>
              <w:pStyle w:val="Standard"/>
              <w:spacing w:line="400" w:lineRule="exact"/>
              <w:ind w:left="1843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FB4CD4" w:rsidRDefault="00FB4CD4">
            <w:pPr>
              <w:pStyle w:val="Standard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FB4CD4" w:rsidRDefault="00FB4CD4">
            <w:pPr>
              <w:pStyle w:val="Standard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FB4CD4" w:rsidRDefault="00FB4CD4">
            <w:pPr>
              <w:pStyle w:val="Standard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FB4CD4" w:rsidRDefault="008436CE">
            <w:pPr>
              <w:pStyle w:val="Standard"/>
              <w:widowControl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109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FB4CD4" w:rsidRDefault="008436CE">
      <w:pPr>
        <w:pStyle w:val="Standard"/>
        <w:pageBreakBefore/>
        <w:jc w:val="both"/>
        <w:rPr>
          <w:sz w:val="28"/>
          <w:szCs w:val="28"/>
          <w:shd w:val="clear" w:color="auto" w:fill="D8D8D8"/>
        </w:rPr>
      </w:pPr>
      <w:r>
        <w:rPr>
          <w:noProof/>
          <w:sz w:val="28"/>
          <w:szCs w:val="28"/>
          <w:shd w:val="clear" w:color="auto" w:fill="D8D8D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5172120</wp:posOffset>
            </wp:positionH>
            <wp:positionV relativeFrom="paragraph">
              <wp:posOffset>-3240</wp:posOffset>
            </wp:positionV>
            <wp:extent cx="1019159" cy="1019159"/>
            <wp:effectExtent l="0" t="0" r="0" b="0"/>
            <wp:wrapNone/>
            <wp:docPr id="2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59" cy="1019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  <w:shd w:val="clear" w:color="auto" w:fill="D8D8D8"/>
        </w:rPr>
        <w:t>※</w:t>
      </w:r>
      <w:r>
        <w:rPr>
          <w:rFonts w:eastAsia="標楷體"/>
          <w:sz w:val="28"/>
          <w:szCs w:val="28"/>
          <w:shd w:val="clear" w:color="auto" w:fill="D8D8D8"/>
        </w:rPr>
        <w:t>學習計畫書內容與相關規定</w:t>
      </w:r>
      <w:r>
        <w:rPr>
          <w:rFonts w:eastAsia="Times New Roman"/>
          <w:sz w:val="28"/>
          <w:szCs w:val="28"/>
          <w:shd w:val="clear" w:color="auto" w:fill="D8D8D8"/>
        </w:rPr>
        <w:t>(</w:t>
      </w:r>
      <w:r>
        <w:rPr>
          <w:rFonts w:eastAsia="標楷體"/>
          <w:sz w:val="28"/>
          <w:szCs w:val="28"/>
          <w:shd w:val="clear" w:color="auto" w:fill="D8D8D8"/>
        </w:rPr>
        <w:t>繳交時請自行刪除此頁</w:t>
      </w:r>
      <w:r>
        <w:rPr>
          <w:rFonts w:eastAsia="Times New Roman"/>
          <w:sz w:val="28"/>
          <w:szCs w:val="28"/>
          <w:shd w:val="clear" w:color="auto" w:fill="D8D8D8"/>
        </w:rPr>
        <w:t>)※</w:t>
      </w:r>
    </w:p>
    <w:p w:rsidR="00FB4CD4" w:rsidRDefault="008436CE">
      <w:pPr>
        <w:pStyle w:val="Standard"/>
        <w:numPr>
          <w:ilvl w:val="0"/>
          <w:numId w:val="18"/>
        </w:numPr>
        <w:spacing w:line="500" w:lineRule="exact"/>
        <w:ind w:left="357" w:hanging="357"/>
        <w:jc w:val="both"/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19</w:t>
      </w:r>
      <w:r>
        <w:rPr>
          <w:rFonts w:eastAsia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時前。</w:t>
      </w:r>
    </w:p>
    <w:p w:rsidR="00FB4CD4" w:rsidRDefault="008436CE">
      <w:pPr>
        <w:pStyle w:val="Standard"/>
        <w:numPr>
          <w:ilvl w:val="0"/>
          <w:numId w:val="19"/>
        </w:numPr>
        <w:spacing w:line="500" w:lineRule="exact"/>
        <w:ind w:left="731" w:right="542" w:hanging="357"/>
        <w:jc w:val="both"/>
      </w:pPr>
      <w:r>
        <w:rPr>
          <w:rFonts w:eastAsia="標楷體"/>
          <w:sz w:val="28"/>
          <w:szCs w:val="28"/>
        </w:rPr>
        <w:t>請先線上報名，網址</w:t>
      </w:r>
      <w:hyperlink r:id="rId9" w:history="1">
        <w:r>
          <w:rPr>
            <w:rStyle w:val="Internetlink"/>
            <w:rFonts w:eastAsia="標楷體"/>
            <w:sz w:val="28"/>
            <w:szCs w:val="28"/>
          </w:rPr>
          <w:t>https://forms.gle/NnyEX7d2Z7P7ZpWy6</w:t>
        </w:r>
      </w:hyperlink>
    </w:p>
    <w:p w:rsidR="00FB4CD4" w:rsidRDefault="008436CE">
      <w:pPr>
        <w:pStyle w:val="Standard"/>
        <w:numPr>
          <w:ilvl w:val="0"/>
          <w:numId w:val="3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請完成報名表件之電子檔填寫，並將報名表件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檔，競賽須知需</w:t>
      </w:r>
      <w:r>
        <w:rPr>
          <w:rFonts w:eastAsia="標楷體"/>
          <w:b/>
          <w:sz w:val="28"/>
          <w:szCs w:val="28"/>
          <w:u w:val="single"/>
        </w:rPr>
        <w:t>簽名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、計畫書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之電子檔寄至教發中心學習促進組信箱：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年度自主學習競賽報名</w:t>
      </w:r>
      <w:r>
        <w:rPr>
          <w:rFonts w:eastAsia="Times New Roman"/>
          <w:sz w:val="28"/>
          <w:szCs w:val="28"/>
        </w:rPr>
        <w:t>-</w:t>
      </w:r>
      <w:r>
        <w:rPr>
          <w:rFonts w:eastAsia="標楷體"/>
          <w:sz w:val="28"/>
          <w:szCs w:val="28"/>
        </w:rPr>
        <w:t>計畫名稱」，始完成報名程序。</w:t>
      </w:r>
    </w:p>
    <w:p w:rsidR="00FB4CD4" w:rsidRDefault="008436CE">
      <w:pPr>
        <w:pStyle w:val="Standard"/>
        <w:numPr>
          <w:ilvl w:val="0"/>
          <w:numId w:val="3"/>
        </w:numPr>
        <w:spacing w:before="360" w:line="500" w:lineRule="exact"/>
        <w:ind w:left="357" w:right="542" w:hanging="357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Logo</w:t>
      </w:r>
      <w:r>
        <w:rPr>
          <w:rFonts w:eastAsia="標楷體"/>
          <w:sz w:val="28"/>
          <w:szCs w:val="28"/>
        </w:rPr>
        <w:t>或照片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FB4CD4" w:rsidRDefault="008436CE">
      <w:pPr>
        <w:pStyle w:val="Standard"/>
        <w:spacing w:line="500" w:lineRule="exact"/>
        <w:ind w:left="357"/>
        <w:jc w:val="both"/>
      </w:pPr>
      <w:r>
        <w:rPr>
          <w:rFonts w:eastAsia="Times New Roman"/>
          <w:sz w:val="28"/>
          <w:szCs w:val="28"/>
          <w:u w:val="single"/>
        </w:rPr>
        <w:t>(</w:t>
      </w:r>
      <w:r>
        <w:rPr>
          <w:rFonts w:eastAsia="標楷體"/>
          <w:sz w:val="28"/>
          <w:szCs w:val="28"/>
          <w:u w:val="single"/>
        </w:rPr>
        <w:t>1)</w:t>
      </w:r>
      <w:r>
        <w:rPr>
          <w:rFonts w:eastAsia="標楷體"/>
          <w:sz w:val="28"/>
          <w:szCs w:val="28"/>
          <w:u w:val="single"/>
        </w:rPr>
        <w:t>學校名稱。</w:t>
      </w:r>
    </w:p>
    <w:p w:rsidR="00FB4CD4" w:rsidRDefault="008436CE">
      <w:pPr>
        <w:pStyle w:val="Standard"/>
        <w:spacing w:line="500" w:lineRule="exact"/>
        <w:ind w:left="357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(</w:t>
      </w:r>
      <w:r>
        <w:rPr>
          <w:rFonts w:eastAsia="標楷體"/>
          <w:sz w:val="28"/>
          <w:szCs w:val="28"/>
          <w:u w:val="single"/>
        </w:rPr>
        <w:t>2)</w:t>
      </w:r>
      <w:r>
        <w:rPr>
          <w:rFonts w:eastAsia="標楷體"/>
          <w:sz w:val="28"/>
          <w:szCs w:val="28"/>
          <w:u w:val="single"/>
        </w:rPr>
        <w:t>計畫名稱、團隊成員、團隊指導老師。</w:t>
      </w:r>
    </w:p>
    <w:p w:rsidR="00FB4CD4" w:rsidRDefault="008436CE">
      <w:pPr>
        <w:pStyle w:val="Standard"/>
        <w:spacing w:line="500" w:lineRule="exact"/>
        <w:ind w:left="357"/>
        <w:jc w:val="both"/>
      </w:pPr>
      <w:r>
        <w:rPr>
          <w:rFonts w:eastAsia="Times New Roman"/>
          <w:sz w:val="28"/>
          <w:szCs w:val="28"/>
          <w:u w:val="single"/>
        </w:rPr>
        <w:t>(</w:t>
      </w:r>
      <w:r>
        <w:rPr>
          <w:rFonts w:eastAsia="標楷體"/>
          <w:sz w:val="28"/>
          <w:szCs w:val="28"/>
          <w:u w:val="single"/>
        </w:rPr>
        <w:t>3)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FB4CD4" w:rsidRDefault="008436CE">
      <w:pPr>
        <w:pStyle w:val="Standard"/>
        <w:numPr>
          <w:ilvl w:val="0"/>
          <w:numId w:val="3"/>
        </w:numPr>
        <w:spacing w:before="360" w:after="120" w:line="500" w:lineRule="exact"/>
        <w:ind w:right="542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含封面、附件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，內容可視實際計畫之內容與重點自行定義撰寫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如範例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，相關灰色文字說明部分，撰寫時請自行刪除。附件為能彰顯學習計畫內容之相關資料，請附加於計畫書後面。</w:t>
      </w:r>
    </w:p>
    <w:p w:rsidR="00FB4CD4" w:rsidRDefault="008436CE">
      <w:pPr>
        <w:pStyle w:val="Standard"/>
        <w:numPr>
          <w:ilvl w:val="0"/>
          <w:numId w:val="3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FB4CD4" w:rsidRDefault="008436CE">
      <w:pPr>
        <w:pStyle w:val="Standard"/>
        <w:spacing w:line="500" w:lineRule="exact"/>
        <w:ind w:left="357" w:right="542"/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FB4CD4" w:rsidRDefault="008436CE">
      <w:pPr>
        <w:pStyle w:val="Standard"/>
        <w:numPr>
          <w:ilvl w:val="0"/>
          <w:numId w:val="3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 w:rsidR="00FB4CD4" w:rsidRDefault="008436CE">
      <w:pPr>
        <w:pStyle w:val="Standard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承辦人：曾聖涵先生</w:t>
      </w:r>
    </w:p>
    <w:p w:rsidR="00FB4CD4" w:rsidRDefault="008436CE">
      <w:pPr>
        <w:pStyle w:val="Standard"/>
        <w:spacing w:line="500" w:lineRule="exact"/>
        <w:ind w:left="489" w:hanging="62"/>
      </w:pPr>
      <w:r>
        <w:rPr>
          <w:rFonts w:eastAsia="標楷體"/>
          <w:sz w:val="28"/>
          <w:szCs w:val="28"/>
        </w:rPr>
        <w:t>聯絡電話：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02)2257-6167#1811</w:t>
      </w:r>
    </w:p>
    <w:p w:rsidR="00FB4CD4" w:rsidRDefault="008436CE">
      <w:pPr>
        <w:pStyle w:val="Standard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FB4CD4" w:rsidRDefault="008436CE">
      <w:pPr>
        <w:pStyle w:val="Standard"/>
        <w:spacing w:line="500" w:lineRule="exact"/>
        <w:ind w:left="489" w:hanging="62"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教學發展中心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學習促進組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 w:rsidR="00FB4CD4" w:rsidRDefault="00FB4CD4">
      <w:pPr>
        <w:pStyle w:val="Standard"/>
        <w:widowControl/>
        <w:rPr>
          <w:rFonts w:eastAsia="標楷體"/>
          <w:sz w:val="28"/>
          <w:szCs w:val="28"/>
        </w:rPr>
      </w:pPr>
    </w:p>
    <w:p w:rsidR="00FB4CD4" w:rsidRDefault="008436CE">
      <w:pPr>
        <w:pStyle w:val="Standard"/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FB4CD4" w:rsidRDefault="008436CE">
      <w:pPr>
        <w:pStyle w:val="a8"/>
        <w:widowControl/>
        <w:numPr>
          <w:ilvl w:val="0"/>
          <w:numId w:val="20"/>
        </w:numPr>
        <w:spacing w:line="500" w:lineRule="exact"/>
      </w:pPr>
      <w:r>
        <w:rPr>
          <w:rFonts w:ascii="Times New Roman" w:eastAsia="標楷體" w:hAnsi="Times New Roman" w:cs="Times New Roman"/>
          <w:b/>
          <w:sz w:val="28"/>
          <w:szCs w:val="28"/>
        </w:rPr>
        <w:t>計畫名稱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B4CD4" w:rsidRDefault="008436CE">
      <w:pPr>
        <w:pStyle w:val="Standard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請訂出一個具創意性之計畫名稱。</w:t>
      </w:r>
    </w:p>
    <w:p w:rsidR="00FB4CD4" w:rsidRDefault="008436CE">
      <w:pPr>
        <w:pStyle w:val="Standard"/>
        <w:numPr>
          <w:ilvl w:val="0"/>
          <w:numId w:val="15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FB4CD4" w:rsidRDefault="008436CE">
      <w:pPr>
        <w:pStyle w:val="Standard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FB4CD4" w:rsidRDefault="008436CE">
      <w:pPr>
        <w:pStyle w:val="Standard"/>
        <w:numPr>
          <w:ilvl w:val="0"/>
          <w:numId w:val="15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FB4CD4" w:rsidRDefault="008436CE">
      <w:pPr>
        <w:pStyle w:val="Standard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請對團隊所規劃之主題活動、內容與預定執行方式進行詳細說明，包含計畫內各活動日期、地點與工作名單等資訊。</w:t>
      </w:r>
    </w:p>
    <w:p w:rsidR="00FB4CD4" w:rsidRDefault="008436CE">
      <w:pPr>
        <w:pStyle w:val="Standard"/>
        <w:numPr>
          <w:ilvl w:val="0"/>
          <w:numId w:val="15"/>
        </w:numPr>
        <w:tabs>
          <w:tab w:val="left" w:pos="1022"/>
          <w:tab w:val="left" w:pos="1112"/>
          <w:tab w:val="left" w:pos="1280"/>
          <w:tab w:val="left" w:pos="1336"/>
          <w:tab w:val="left" w:pos="1504"/>
          <w:tab w:val="left" w:pos="2102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FB4CD4" w:rsidRDefault="008436CE">
      <w:pPr>
        <w:pStyle w:val="Standard"/>
        <w:tabs>
          <w:tab w:val="left" w:pos="1033"/>
          <w:tab w:val="left" w:pos="1123"/>
          <w:tab w:val="left" w:pos="1291"/>
          <w:tab w:val="left" w:pos="1347"/>
          <w:tab w:val="left" w:pos="1515"/>
          <w:tab w:val="left" w:pos="2113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FB4CD4" w:rsidRDefault="008436CE">
      <w:pPr>
        <w:pStyle w:val="Standard"/>
        <w:tabs>
          <w:tab w:val="left" w:pos="1033"/>
          <w:tab w:val="left" w:pos="1123"/>
          <w:tab w:val="left" w:pos="1291"/>
          <w:tab w:val="left" w:pos="1347"/>
          <w:tab w:val="left" w:pos="1515"/>
          <w:tab w:val="left" w:pos="2113"/>
        </w:tabs>
        <w:spacing w:before="180" w:after="180" w:line="500" w:lineRule="exact"/>
        <w:ind w:left="493" w:right="181"/>
      </w:pPr>
      <w:r>
        <w:t>【以下甘特圖供參，內容請自行調整】</w:t>
      </w:r>
    </w:p>
    <w:tbl>
      <w:tblPr>
        <w:tblW w:w="962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1316"/>
        <w:gridCol w:w="1316"/>
        <w:gridCol w:w="1317"/>
        <w:gridCol w:w="1316"/>
        <w:gridCol w:w="1327"/>
      </w:tblGrid>
      <w:tr w:rsidR="00FB4CD4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D4" w:rsidRDefault="008436CE">
            <w:pPr>
              <w:pStyle w:val="Standard"/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Times New Roman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FB4CD4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FB4CD4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jc w:val="center"/>
              <w:rPr>
                <w:rFonts w:eastAsia="Times New Roman"/>
                <w:color w:val="A6A6A6"/>
                <w:sz w:val="28"/>
                <w:szCs w:val="28"/>
              </w:rPr>
            </w:pPr>
            <w:r>
              <w:rPr>
                <w:rFonts w:eastAsia="Times New Roman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FB4CD4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jc w:val="center"/>
              <w:rPr>
                <w:rFonts w:eastAsia="Times New Roman"/>
                <w:color w:val="A6A6A6"/>
                <w:sz w:val="28"/>
                <w:szCs w:val="28"/>
              </w:rPr>
            </w:pPr>
            <w:r>
              <w:rPr>
                <w:rFonts w:eastAsia="Times New Roman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FB4CD4" w:rsidRDefault="008436CE">
      <w:pPr>
        <w:pStyle w:val="a8"/>
        <w:pageBreakBefore/>
        <w:numPr>
          <w:ilvl w:val="0"/>
          <w:numId w:val="15"/>
        </w:numPr>
        <w:tabs>
          <w:tab w:val="left" w:pos="1200"/>
        </w:tabs>
        <w:spacing w:before="180" w:after="180" w:line="50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預期成效：</w:t>
      </w:r>
    </w:p>
    <w:p w:rsidR="00FB4CD4" w:rsidRDefault="008436CE">
      <w:pPr>
        <w:pStyle w:val="Standard"/>
        <w:tabs>
          <w:tab w:val="left" w:pos="1106"/>
          <w:tab w:val="left" w:pos="1133"/>
          <w:tab w:val="left" w:pos="1196"/>
          <w:tab w:val="left" w:pos="1420"/>
          <w:tab w:val="left" w:pos="1588"/>
          <w:tab w:val="left" w:pos="2186"/>
        </w:tabs>
        <w:spacing w:line="500" w:lineRule="exact"/>
        <w:ind w:left="566" w:right="181"/>
        <w:rPr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Times New Roman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Times New Roman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Times New Roman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Times New Roman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FB4CD4" w:rsidRDefault="008436CE">
      <w:pPr>
        <w:pStyle w:val="a8"/>
        <w:tabs>
          <w:tab w:val="left" w:pos="1020"/>
          <w:tab w:val="left" w:pos="1047"/>
          <w:tab w:val="left" w:pos="1110"/>
          <w:tab w:val="left" w:pos="1334"/>
          <w:tab w:val="left" w:pos="1502"/>
          <w:tab w:val="left" w:pos="2100"/>
        </w:tabs>
        <w:spacing w:line="500" w:lineRule="exact"/>
        <w:ind w:right="181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/>
          <w:b/>
          <w:sz w:val="28"/>
          <w:szCs w:val="28"/>
        </w:rPr>
        <w:t>質化指標：</w:t>
      </w:r>
    </w:p>
    <w:p w:rsidR="00FB4CD4" w:rsidRDefault="008436CE">
      <w:pPr>
        <w:pStyle w:val="Standard"/>
        <w:tabs>
          <w:tab w:val="left" w:pos="1106"/>
          <w:tab w:val="left" w:pos="1133"/>
          <w:tab w:val="left" w:pos="1196"/>
          <w:tab w:val="left" w:pos="1420"/>
          <w:tab w:val="left" w:pos="1588"/>
          <w:tab w:val="left" w:pos="2186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FB4CD4" w:rsidRDefault="008436CE">
      <w:pPr>
        <w:pStyle w:val="a8"/>
        <w:numPr>
          <w:ilvl w:val="0"/>
          <w:numId w:val="21"/>
        </w:numPr>
        <w:tabs>
          <w:tab w:val="left" w:pos="1466"/>
          <w:tab w:val="left" w:pos="1493"/>
          <w:tab w:val="left" w:pos="1556"/>
          <w:tab w:val="left" w:pos="1780"/>
          <w:tab w:val="left" w:pos="1948"/>
          <w:tab w:val="left" w:pos="2546"/>
        </w:tabs>
        <w:spacing w:line="500" w:lineRule="exact"/>
        <w:ind w:right="181"/>
        <w:rPr>
          <w:rFonts w:ascii="Times New Roman" w:eastAsia="標楷體" w:hAnsi="Times New Roman" w:cs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 w:cs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 w:cs="Times New Roman"/>
          <w:b/>
          <w:color w:val="A6A6A6"/>
          <w:sz w:val="28"/>
          <w:szCs w:val="28"/>
        </w:rPr>
        <w:t>列印機器應用軟體操作</w:t>
      </w:r>
    </w:p>
    <w:p w:rsidR="00FB4CD4" w:rsidRDefault="008436CE">
      <w:pPr>
        <w:pStyle w:val="a8"/>
        <w:numPr>
          <w:ilvl w:val="0"/>
          <w:numId w:val="1"/>
        </w:numPr>
        <w:tabs>
          <w:tab w:val="left" w:pos="1466"/>
          <w:tab w:val="left" w:pos="1493"/>
          <w:tab w:val="left" w:pos="1556"/>
          <w:tab w:val="left" w:pos="1780"/>
          <w:tab w:val="left" w:pos="1948"/>
          <w:tab w:val="left" w:pos="2546"/>
        </w:tabs>
        <w:spacing w:line="500" w:lineRule="exact"/>
        <w:ind w:right="181"/>
        <w:rPr>
          <w:rFonts w:ascii="Times New Roman" w:eastAsia="標楷體" w:hAnsi="Times New Roman" w:cs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 w:cs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 w:cs="Times New Roman"/>
          <w:b/>
          <w:color w:val="A6A6A6"/>
          <w:sz w:val="28"/>
          <w:szCs w:val="28"/>
        </w:rPr>
        <w:t>列印機器</w:t>
      </w:r>
    </w:p>
    <w:p w:rsidR="00FB4CD4" w:rsidRDefault="008436CE">
      <w:pPr>
        <w:pStyle w:val="a8"/>
        <w:numPr>
          <w:ilvl w:val="0"/>
          <w:numId w:val="1"/>
        </w:numPr>
        <w:tabs>
          <w:tab w:val="left" w:pos="1466"/>
          <w:tab w:val="left" w:pos="1493"/>
          <w:tab w:val="left" w:pos="1556"/>
          <w:tab w:val="left" w:pos="1780"/>
          <w:tab w:val="left" w:pos="1948"/>
          <w:tab w:val="left" w:pos="2546"/>
        </w:tabs>
        <w:spacing w:line="500" w:lineRule="exact"/>
        <w:ind w:right="181"/>
        <w:rPr>
          <w:rFonts w:ascii="Times New Roman" w:eastAsia="標楷體" w:hAnsi="Times New Roman" w:cs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 w:cs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 w:cs="Times New Roman"/>
          <w:b/>
          <w:color w:val="A6A6A6"/>
          <w:sz w:val="28"/>
          <w:szCs w:val="28"/>
        </w:rPr>
        <w:t>列印機器列印其作品</w:t>
      </w:r>
    </w:p>
    <w:p w:rsidR="00FB4CD4" w:rsidRDefault="008436CE">
      <w:pPr>
        <w:pStyle w:val="a8"/>
        <w:numPr>
          <w:ilvl w:val="0"/>
          <w:numId w:val="1"/>
        </w:numPr>
        <w:tabs>
          <w:tab w:val="left" w:pos="1466"/>
          <w:tab w:val="left" w:pos="1493"/>
          <w:tab w:val="left" w:pos="1556"/>
          <w:tab w:val="left" w:pos="1780"/>
          <w:tab w:val="left" w:pos="1948"/>
          <w:tab w:val="left" w:pos="2546"/>
        </w:tabs>
        <w:spacing w:line="500" w:lineRule="exact"/>
        <w:ind w:right="181"/>
        <w:rPr>
          <w:rFonts w:ascii="Times New Roman" w:eastAsia="Times New Roman" w:hAnsi="Times New Roman" w:cs="Times New Roman"/>
          <w:b/>
          <w:color w:val="A6A6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6A6A6"/>
          <w:sz w:val="28"/>
          <w:szCs w:val="28"/>
        </w:rPr>
        <w:t>……</w:t>
      </w:r>
    </w:p>
    <w:p w:rsidR="00FB4CD4" w:rsidRDefault="008436CE">
      <w:pPr>
        <w:pStyle w:val="a8"/>
        <w:numPr>
          <w:ilvl w:val="0"/>
          <w:numId w:val="1"/>
        </w:numPr>
        <w:tabs>
          <w:tab w:val="left" w:pos="1466"/>
          <w:tab w:val="left" w:pos="1493"/>
          <w:tab w:val="left" w:pos="1556"/>
          <w:tab w:val="left" w:pos="1780"/>
          <w:tab w:val="left" w:pos="1948"/>
          <w:tab w:val="left" w:pos="2546"/>
        </w:tabs>
        <w:spacing w:line="500" w:lineRule="exact"/>
        <w:ind w:right="181"/>
        <w:rPr>
          <w:rFonts w:ascii="Times New Roman" w:eastAsia="Times New Roman" w:hAnsi="Times New Roman" w:cs="Times New Roman"/>
          <w:b/>
          <w:color w:val="A6A6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6A6A6"/>
          <w:sz w:val="28"/>
          <w:szCs w:val="28"/>
        </w:rPr>
        <w:t>……</w:t>
      </w:r>
    </w:p>
    <w:p w:rsidR="00FB4CD4" w:rsidRDefault="008436CE">
      <w:pPr>
        <w:pStyle w:val="a8"/>
        <w:tabs>
          <w:tab w:val="left" w:pos="1020"/>
          <w:tab w:val="left" w:pos="1047"/>
          <w:tab w:val="left" w:pos="1110"/>
          <w:tab w:val="left" w:pos="1334"/>
          <w:tab w:val="left" w:pos="1502"/>
          <w:tab w:val="left" w:pos="2100"/>
        </w:tabs>
        <w:spacing w:line="500" w:lineRule="exact"/>
        <w:ind w:right="181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/>
          <w:b/>
          <w:sz w:val="28"/>
          <w:szCs w:val="28"/>
        </w:rPr>
        <w:t>量化指標：</w:t>
      </w:r>
    </w:p>
    <w:p w:rsidR="00FB4CD4" w:rsidRDefault="008436CE">
      <w:pPr>
        <w:pStyle w:val="Standard"/>
        <w:tabs>
          <w:tab w:val="left" w:pos="1033"/>
          <w:tab w:val="left" w:pos="1123"/>
          <w:tab w:val="left" w:pos="1291"/>
          <w:tab w:val="left" w:pos="1347"/>
          <w:tab w:val="left" w:pos="1515"/>
          <w:tab w:val="left" w:pos="2113"/>
        </w:tabs>
        <w:spacing w:before="180" w:line="500" w:lineRule="exact"/>
        <w:ind w:left="493" w:right="181" w:firstLine="84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列印為範例如下表格供參，請依計畫擬定評估項目】</w:t>
      </w:r>
    </w:p>
    <w:tbl>
      <w:tblPr>
        <w:tblW w:w="9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16"/>
      </w:tblGrid>
      <w:tr w:rsidR="00FB4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D4" w:rsidRDefault="008436CE">
            <w:pPr>
              <w:pStyle w:val="Standard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FB4CD4" w:rsidRDefault="008436CE">
            <w:pPr>
              <w:pStyle w:val="Standard"/>
              <w:spacing w:line="360" w:lineRule="auto"/>
              <w:ind w:left="-24" w:right="-24"/>
              <w:jc w:val="center"/>
              <w:rPr>
                <w:b/>
                <w:color w:val="A6A6A6"/>
                <w:sz w:val="28"/>
                <w:szCs w:val="28"/>
              </w:rPr>
            </w:pPr>
            <w:r>
              <w:rPr>
                <w:rFonts w:eastAsia="Times New Roman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Times New Roman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FB4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D4" w:rsidRDefault="008436CE">
            <w:pPr>
              <w:pStyle w:val="Standard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FB4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D4" w:rsidRDefault="008436CE">
            <w:pPr>
              <w:pStyle w:val="Standard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FB4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rPr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Times New Roman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Times New Roman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D4" w:rsidRDefault="008436CE">
            <w:pPr>
              <w:pStyle w:val="Standard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FB4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8436CE">
            <w:pPr>
              <w:pStyle w:val="Standard"/>
              <w:spacing w:line="360" w:lineRule="auto"/>
              <w:jc w:val="center"/>
              <w:rPr>
                <w:rFonts w:eastAsia="Times New Roman"/>
                <w:color w:val="A6A6A6"/>
                <w:sz w:val="28"/>
                <w:szCs w:val="28"/>
              </w:rPr>
            </w:pPr>
            <w:r>
              <w:rPr>
                <w:rFonts w:eastAsia="Times New Roman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FB4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D4" w:rsidRDefault="00FB4CD4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FB4CD4" w:rsidRDefault="00FB4CD4">
      <w:pPr>
        <w:pStyle w:val="a8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</w:p>
    <w:p w:rsidR="00FB4CD4" w:rsidRDefault="008436CE">
      <w:pPr>
        <w:pStyle w:val="a8"/>
        <w:numPr>
          <w:ilvl w:val="0"/>
          <w:numId w:val="15"/>
        </w:numPr>
        <w:tabs>
          <w:tab w:val="left" w:pos="1200"/>
        </w:tabs>
        <w:spacing w:before="180" w:after="180" w:line="500" w:lineRule="exact"/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其他附件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B4CD4" w:rsidRDefault="008436CE">
      <w:pPr>
        <w:pStyle w:val="Standard"/>
        <w:tabs>
          <w:tab w:val="left" w:pos="992"/>
          <w:tab w:val="left" w:pos="1055"/>
          <w:tab w:val="left" w:pos="1223"/>
          <w:tab w:val="left" w:pos="1279"/>
          <w:tab w:val="left" w:pos="1447"/>
          <w:tab w:val="left" w:pos="2045"/>
        </w:tabs>
        <w:ind w:left="425" w:right="181" w:firstLine="165"/>
        <w:rPr>
          <w:rFonts w:eastAsia="標楷體"/>
          <w:bCs/>
          <w:color w:val="808080"/>
          <w:sz w:val="28"/>
          <w:szCs w:val="28"/>
        </w:rPr>
      </w:pPr>
      <w:r>
        <w:rPr>
          <w:rFonts w:eastAsia="標楷體"/>
          <w:bCs/>
          <w:color w:val="808080"/>
          <w:sz w:val="28"/>
          <w:szCs w:val="28"/>
        </w:rPr>
        <w:t>能彰顯、提升計畫內容之相關資料</w:t>
      </w:r>
    </w:p>
    <w:sectPr w:rsidR="00FB4CD4">
      <w:footerReference w:type="default" r:id="rId10"/>
      <w:pgSz w:w="11906" w:h="16838"/>
      <w:pgMar w:top="1134" w:right="964" w:bottom="1134" w:left="96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CE" w:rsidRDefault="008436CE">
      <w:pPr>
        <w:rPr>
          <w:rFonts w:hint="eastAsia"/>
        </w:rPr>
      </w:pPr>
      <w:r>
        <w:separator/>
      </w:r>
    </w:p>
  </w:endnote>
  <w:endnote w:type="continuationSeparator" w:id="0">
    <w:p w:rsidR="008436CE" w:rsidRDefault="008436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B7E" w:rsidRDefault="008436CE">
    <w:pPr>
      <w:pStyle w:val="a6"/>
      <w:jc w:val="center"/>
    </w:pPr>
    <w:r>
      <w:rPr>
        <w:rStyle w:val="ab"/>
        <w:rFonts w:eastAsia="Times New Roman"/>
      </w:rPr>
      <w:t>-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927F6">
      <w:rPr>
        <w:rStyle w:val="ab"/>
        <w:noProof/>
      </w:rPr>
      <w:t>2</w:t>
    </w:r>
    <w:r>
      <w:rPr>
        <w:rStyle w:val="ab"/>
      </w:rPr>
      <w:fldChar w:fldCharType="end"/>
    </w:r>
    <w:r>
      <w:rPr>
        <w:rStyle w:val="ab"/>
        <w:rFonts w:eastAsia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CE" w:rsidRDefault="008436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36CE" w:rsidRDefault="008436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B32"/>
    <w:multiLevelType w:val="multilevel"/>
    <w:tmpl w:val="5D7001B4"/>
    <w:styleLink w:val="WW8Num13"/>
    <w:lvl w:ilvl="0">
      <w:start w:val="1"/>
      <w:numFmt w:val="japaneseCounting"/>
      <w:lvlText w:val="(%1)"/>
      <w:lvlJc w:val="left"/>
      <w:pPr>
        <w:ind w:left="1236" w:hanging="720"/>
      </w:pPr>
    </w:lvl>
    <w:lvl w:ilvl="1">
      <w:start w:val="1"/>
      <w:numFmt w:val="ideographTraditional"/>
      <w:lvlText w:val="%2、"/>
      <w:lvlJc w:val="left"/>
      <w:pPr>
        <w:ind w:left="1476" w:hanging="480"/>
      </w:pPr>
    </w:lvl>
    <w:lvl w:ilvl="2">
      <w:start w:val="1"/>
      <w:numFmt w:val="lowerRoman"/>
      <w:lvlText w:val="%3."/>
      <w:lvlJc w:val="right"/>
      <w:pPr>
        <w:ind w:left="1956" w:hanging="480"/>
      </w:pPr>
    </w:lvl>
    <w:lvl w:ilvl="3">
      <w:start w:val="1"/>
      <w:numFmt w:val="decimal"/>
      <w:lvlText w:val="%4."/>
      <w:lvlJc w:val="left"/>
      <w:pPr>
        <w:ind w:left="2436" w:hanging="480"/>
      </w:pPr>
    </w:lvl>
    <w:lvl w:ilvl="4">
      <w:start w:val="1"/>
      <w:numFmt w:val="ideographTraditional"/>
      <w:lvlText w:val="%5、"/>
      <w:lvlJc w:val="left"/>
      <w:pPr>
        <w:ind w:left="2916" w:hanging="480"/>
      </w:pPr>
    </w:lvl>
    <w:lvl w:ilvl="5">
      <w:start w:val="1"/>
      <w:numFmt w:val="lowerRoman"/>
      <w:lvlText w:val="%6."/>
      <w:lvlJc w:val="right"/>
      <w:pPr>
        <w:ind w:left="3396" w:hanging="480"/>
      </w:pPr>
    </w:lvl>
    <w:lvl w:ilvl="6">
      <w:start w:val="1"/>
      <w:numFmt w:val="decimal"/>
      <w:lvlText w:val="%7."/>
      <w:lvlJc w:val="left"/>
      <w:pPr>
        <w:ind w:left="3876" w:hanging="480"/>
      </w:pPr>
    </w:lvl>
    <w:lvl w:ilvl="7">
      <w:start w:val="1"/>
      <w:numFmt w:val="ideographTraditional"/>
      <w:lvlText w:val="%8、"/>
      <w:lvlJc w:val="left"/>
      <w:pPr>
        <w:ind w:left="4356" w:hanging="480"/>
      </w:pPr>
    </w:lvl>
    <w:lvl w:ilvl="8">
      <w:start w:val="1"/>
      <w:numFmt w:val="lowerRoman"/>
      <w:lvlText w:val="%9."/>
      <w:lvlJc w:val="right"/>
      <w:pPr>
        <w:ind w:left="4836" w:hanging="480"/>
      </w:pPr>
    </w:lvl>
  </w:abstractNum>
  <w:abstractNum w:abstractNumId="1" w15:restartNumberingAfterBreak="0">
    <w:nsid w:val="070B71E5"/>
    <w:multiLevelType w:val="multilevel"/>
    <w:tmpl w:val="61A428B8"/>
    <w:styleLink w:val="WW8Num1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03209F0"/>
    <w:multiLevelType w:val="multilevel"/>
    <w:tmpl w:val="FBEE9290"/>
    <w:styleLink w:val="WW8Num15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i w:val="0"/>
        <w:sz w:val="28"/>
        <w:szCs w:val="28"/>
      </w:r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0C6387"/>
    <w:multiLevelType w:val="multilevel"/>
    <w:tmpl w:val="F746ECF2"/>
    <w:styleLink w:val="WW8Num16"/>
    <w:lvl w:ilvl="0">
      <w:start w:val="1"/>
      <w:numFmt w:val="ideographLegalTraditional"/>
      <w:lvlText w:val="%1、"/>
      <w:lvlJc w:val="left"/>
      <w:pPr>
        <w:ind w:left="1004" w:hanging="720"/>
      </w:pPr>
      <w:rPr>
        <w:b/>
        <w:color w:val="000000"/>
        <w:lang w:val="en-US"/>
      </w:rPr>
    </w:lvl>
    <w:lvl w:ilvl="1">
      <w:start w:val="1"/>
      <w:numFmt w:val="japaneseCounting"/>
      <w:lvlText w:val="(%2)"/>
      <w:lvlJc w:val="left"/>
      <w:pPr>
        <w:ind w:left="390" w:hanging="390"/>
      </w:pPr>
    </w:lvl>
    <w:lvl w:ilvl="2">
      <w:start w:val="1"/>
      <w:numFmt w:val="japaneseCounting"/>
      <w:lvlText w:val="%3、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223780"/>
    <w:multiLevelType w:val="multilevel"/>
    <w:tmpl w:val="D8F84CF8"/>
    <w:styleLink w:val="WW8Num5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7A53DA"/>
    <w:multiLevelType w:val="multilevel"/>
    <w:tmpl w:val="454CCE8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7508F1"/>
    <w:multiLevelType w:val="multilevel"/>
    <w:tmpl w:val="60900904"/>
    <w:styleLink w:val="WW8Num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AE065E"/>
    <w:multiLevelType w:val="multilevel"/>
    <w:tmpl w:val="E820BF9E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1648DC"/>
    <w:multiLevelType w:val="multilevel"/>
    <w:tmpl w:val="C540A302"/>
    <w:styleLink w:val="WW8Num2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 w:cs="Wingdings"/>
      </w:rPr>
    </w:lvl>
  </w:abstractNum>
  <w:abstractNum w:abstractNumId="9" w15:restartNumberingAfterBreak="0">
    <w:nsid w:val="42B4264F"/>
    <w:multiLevelType w:val="multilevel"/>
    <w:tmpl w:val="CA48DCEE"/>
    <w:styleLink w:val="WW8Num17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0" w15:restartNumberingAfterBreak="0">
    <w:nsid w:val="4357118A"/>
    <w:multiLevelType w:val="multilevel"/>
    <w:tmpl w:val="36E8DE36"/>
    <w:styleLink w:val="WW8Num4"/>
    <w:lvl w:ilvl="0">
      <w:start w:val="1"/>
      <w:numFmt w:val="decimal"/>
      <w:lvlText w:val="(%1)"/>
      <w:lvlJc w:val="left"/>
      <w:pPr>
        <w:ind w:left="734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34" w:hanging="480"/>
      </w:pPr>
    </w:lvl>
    <w:lvl w:ilvl="2">
      <w:start w:val="1"/>
      <w:numFmt w:val="lowerRoman"/>
      <w:lvlText w:val="%3."/>
      <w:lvlJc w:val="right"/>
      <w:pPr>
        <w:ind w:left="1814" w:hanging="480"/>
      </w:pPr>
    </w:lvl>
    <w:lvl w:ilvl="3">
      <w:start w:val="1"/>
      <w:numFmt w:val="decimal"/>
      <w:lvlText w:val="%4."/>
      <w:lvlJc w:val="left"/>
      <w:pPr>
        <w:ind w:left="2294" w:hanging="480"/>
      </w:pPr>
    </w:lvl>
    <w:lvl w:ilvl="4">
      <w:start w:val="1"/>
      <w:numFmt w:val="ideographTraditional"/>
      <w:lvlText w:val="%5、"/>
      <w:lvlJc w:val="left"/>
      <w:pPr>
        <w:ind w:left="2774" w:hanging="480"/>
      </w:pPr>
    </w:lvl>
    <w:lvl w:ilvl="5">
      <w:start w:val="1"/>
      <w:numFmt w:val="lowerRoman"/>
      <w:lvlText w:val="%6."/>
      <w:lvlJc w:val="right"/>
      <w:pPr>
        <w:ind w:left="3254" w:hanging="480"/>
      </w:pPr>
    </w:lvl>
    <w:lvl w:ilvl="6">
      <w:start w:val="1"/>
      <w:numFmt w:val="decimal"/>
      <w:lvlText w:val="%7."/>
      <w:lvlJc w:val="left"/>
      <w:pPr>
        <w:ind w:left="3734" w:hanging="480"/>
      </w:pPr>
    </w:lvl>
    <w:lvl w:ilvl="7">
      <w:start w:val="1"/>
      <w:numFmt w:val="ideographTraditional"/>
      <w:lvlText w:val="%8、"/>
      <w:lvlJc w:val="left"/>
      <w:pPr>
        <w:ind w:left="4214" w:hanging="480"/>
      </w:pPr>
    </w:lvl>
    <w:lvl w:ilvl="8">
      <w:start w:val="1"/>
      <w:numFmt w:val="lowerRoman"/>
      <w:lvlText w:val="%9."/>
      <w:lvlJc w:val="right"/>
      <w:pPr>
        <w:ind w:left="4694" w:hanging="480"/>
      </w:pPr>
    </w:lvl>
  </w:abstractNum>
  <w:abstractNum w:abstractNumId="11" w15:restartNumberingAfterBreak="0">
    <w:nsid w:val="52902B28"/>
    <w:multiLevelType w:val="multilevel"/>
    <w:tmpl w:val="AB9C2200"/>
    <w:styleLink w:val="WW8Num8"/>
    <w:lvl w:ilvl="0">
      <w:start w:val="1"/>
      <w:numFmt w:val="japaneseCounting"/>
      <w:lvlText w:val="%1、"/>
      <w:lvlJc w:val="left"/>
      <w:pPr>
        <w:ind w:left="930" w:hanging="504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84458A"/>
    <w:multiLevelType w:val="multilevel"/>
    <w:tmpl w:val="10504E5A"/>
    <w:styleLink w:val="WW8Num14"/>
    <w:lvl w:ilvl="0">
      <w:start w:val="1"/>
      <w:numFmt w:val="japaneseCounting"/>
      <w:lvlText w:val="(%1)"/>
      <w:lvlJc w:val="left"/>
      <w:pPr>
        <w:ind w:left="973" w:hanging="480"/>
      </w:pPr>
    </w:lvl>
    <w:lvl w:ilvl="1">
      <w:start w:val="1"/>
      <w:numFmt w:val="ideographTraditional"/>
      <w:lvlText w:val="%2、"/>
      <w:lvlJc w:val="left"/>
      <w:pPr>
        <w:ind w:left="1453" w:hanging="480"/>
      </w:pPr>
    </w:lvl>
    <w:lvl w:ilvl="2">
      <w:start w:val="1"/>
      <w:numFmt w:val="lowerRoman"/>
      <w:lvlText w:val="%3."/>
      <w:lvlJc w:val="right"/>
      <w:pPr>
        <w:ind w:left="1933" w:hanging="480"/>
      </w:pPr>
    </w:lvl>
    <w:lvl w:ilvl="3">
      <w:start w:val="1"/>
      <w:numFmt w:val="decimal"/>
      <w:lvlText w:val="%4."/>
      <w:lvlJc w:val="left"/>
      <w:pPr>
        <w:ind w:left="2413" w:hanging="480"/>
      </w:pPr>
    </w:lvl>
    <w:lvl w:ilvl="4">
      <w:start w:val="1"/>
      <w:numFmt w:val="ideographTraditional"/>
      <w:lvlText w:val="%5、"/>
      <w:lvlJc w:val="left"/>
      <w:pPr>
        <w:ind w:left="2893" w:hanging="480"/>
      </w:pPr>
    </w:lvl>
    <w:lvl w:ilvl="5">
      <w:start w:val="1"/>
      <w:numFmt w:val="lowerRoman"/>
      <w:lvlText w:val="%6."/>
      <w:lvlJc w:val="right"/>
      <w:pPr>
        <w:ind w:left="3373" w:hanging="480"/>
      </w:pPr>
    </w:lvl>
    <w:lvl w:ilvl="6">
      <w:start w:val="1"/>
      <w:numFmt w:val="decimal"/>
      <w:lvlText w:val="%7."/>
      <w:lvlJc w:val="left"/>
      <w:pPr>
        <w:ind w:left="3853" w:hanging="480"/>
      </w:pPr>
    </w:lvl>
    <w:lvl w:ilvl="7">
      <w:start w:val="1"/>
      <w:numFmt w:val="ideographTraditional"/>
      <w:lvlText w:val="%8、"/>
      <w:lvlJc w:val="left"/>
      <w:pPr>
        <w:ind w:left="4333" w:hanging="480"/>
      </w:pPr>
    </w:lvl>
    <w:lvl w:ilvl="8">
      <w:start w:val="1"/>
      <w:numFmt w:val="lowerRoman"/>
      <w:lvlText w:val="%9."/>
      <w:lvlJc w:val="right"/>
      <w:pPr>
        <w:ind w:left="4813" w:hanging="480"/>
      </w:pPr>
    </w:lvl>
  </w:abstractNum>
  <w:abstractNum w:abstractNumId="13" w15:restartNumberingAfterBreak="0">
    <w:nsid w:val="5B813E2F"/>
    <w:multiLevelType w:val="multilevel"/>
    <w:tmpl w:val="832EDDFE"/>
    <w:styleLink w:val="WW8Num9"/>
    <w:lvl w:ilvl="0">
      <w:start w:val="9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4C28F1"/>
    <w:multiLevelType w:val="multilevel"/>
    <w:tmpl w:val="C534D28E"/>
    <w:styleLink w:val="WW8Num12"/>
    <w:lvl w:ilvl="0">
      <w:start w:val="1"/>
      <w:numFmt w:val="decimal"/>
      <w:lvlText w:val="%1."/>
      <w:lvlJc w:val="left"/>
      <w:pPr>
        <w:ind w:left="1333" w:hanging="360"/>
      </w:pPr>
    </w:lvl>
    <w:lvl w:ilvl="1">
      <w:start w:val="1"/>
      <w:numFmt w:val="ideographTraditional"/>
      <w:lvlText w:val="%2、"/>
      <w:lvlJc w:val="left"/>
      <w:pPr>
        <w:ind w:left="1933" w:hanging="480"/>
      </w:pPr>
    </w:lvl>
    <w:lvl w:ilvl="2">
      <w:start w:val="1"/>
      <w:numFmt w:val="lowerRoman"/>
      <w:lvlText w:val="%3."/>
      <w:lvlJc w:val="right"/>
      <w:pPr>
        <w:ind w:left="2413" w:hanging="480"/>
      </w:pPr>
    </w:lvl>
    <w:lvl w:ilvl="3">
      <w:start w:val="1"/>
      <w:numFmt w:val="decimal"/>
      <w:lvlText w:val="%4."/>
      <w:lvlJc w:val="left"/>
      <w:pPr>
        <w:ind w:left="2893" w:hanging="480"/>
      </w:pPr>
    </w:lvl>
    <w:lvl w:ilvl="4">
      <w:start w:val="1"/>
      <w:numFmt w:val="ideographTraditional"/>
      <w:lvlText w:val="%5、"/>
      <w:lvlJc w:val="left"/>
      <w:pPr>
        <w:ind w:left="3373" w:hanging="480"/>
      </w:pPr>
    </w:lvl>
    <w:lvl w:ilvl="5">
      <w:start w:val="1"/>
      <w:numFmt w:val="lowerRoman"/>
      <w:lvlText w:val="%6."/>
      <w:lvlJc w:val="right"/>
      <w:pPr>
        <w:ind w:left="3853" w:hanging="480"/>
      </w:pPr>
    </w:lvl>
    <w:lvl w:ilvl="6">
      <w:start w:val="1"/>
      <w:numFmt w:val="decimal"/>
      <w:lvlText w:val="%7."/>
      <w:lvlJc w:val="left"/>
      <w:pPr>
        <w:ind w:left="4333" w:hanging="480"/>
      </w:pPr>
    </w:lvl>
    <w:lvl w:ilvl="7">
      <w:start w:val="1"/>
      <w:numFmt w:val="ideographTraditional"/>
      <w:lvlText w:val="%8、"/>
      <w:lvlJc w:val="left"/>
      <w:pPr>
        <w:ind w:left="4813" w:hanging="480"/>
      </w:pPr>
    </w:lvl>
    <w:lvl w:ilvl="8">
      <w:start w:val="1"/>
      <w:numFmt w:val="lowerRoman"/>
      <w:lvlText w:val="%9."/>
      <w:lvlJc w:val="right"/>
      <w:pPr>
        <w:ind w:left="5293" w:hanging="480"/>
      </w:pPr>
    </w:lvl>
  </w:abstractNum>
  <w:abstractNum w:abstractNumId="15" w15:restartNumberingAfterBreak="0">
    <w:nsid w:val="78941BAE"/>
    <w:multiLevelType w:val="multilevel"/>
    <w:tmpl w:val="53509AC8"/>
    <w:styleLink w:val="WW8Num10"/>
    <w:lvl w:ilvl="0">
      <w:start w:val="1"/>
      <w:numFmt w:val="ideographLegalTraditional"/>
      <w:suff w:val="nothing"/>
      <w:lvlText w:val="%1、"/>
      <w:lvlJc w:val="left"/>
      <w:pPr>
        <w:ind w:left="1047" w:hanging="480"/>
      </w:pPr>
      <w:rPr>
        <w:b/>
        <w:i w:val="0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166966"/>
    <w:multiLevelType w:val="multilevel"/>
    <w:tmpl w:val="54F6E4C8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3"/>
  </w:num>
  <w:num w:numId="10">
    <w:abstractNumId w:val="15"/>
  </w:num>
  <w:num w:numId="11">
    <w:abstractNumId w:val="7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  <w:num w:numId="16">
    <w:abstractNumId w:val="3"/>
  </w:num>
  <w:num w:numId="17">
    <w:abstractNumId w:val="9"/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4CD4"/>
    <w:rsid w:val="008436CE"/>
    <w:rsid w:val="00E927F6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D320A-845C-43FC-B0B1-01AAFC8D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  <w:color w:val="000000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eastAsia="標楷體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color w:val="000000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標楷體" w:hAnsi="Times New Roman" w:cs="Times New Roman"/>
      <w:b/>
      <w:i w:val="0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000000"/>
      <w:lang w:val="en-US"/>
    </w:rPr>
  </w:style>
  <w:style w:type="character" w:customStyle="1" w:styleId="WW8Num16z1">
    <w:name w:val="WW8Num16z1"/>
  </w:style>
  <w:style w:type="character" w:customStyle="1" w:styleId="WW8Num16z2">
    <w:name w:val="WW8Num16z2"/>
    <w:rPr>
      <w:b w:val="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a9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styleId="ab">
    <w:name w:val="page number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VisitedInternetLink">
    <w:name w:val="Visited Internet Link"/>
    <w:rPr>
      <w:color w:val="954F72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NnyEX7d2Z7P7ZpWy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玉紋 林</cp:lastModifiedBy>
  <cp:revision>2</cp:revision>
  <cp:lastPrinted>2020-04-23T17:32:00Z</cp:lastPrinted>
  <dcterms:created xsi:type="dcterms:W3CDTF">2020-05-01T00:16:00Z</dcterms:created>
  <dcterms:modified xsi:type="dcterms:W3CDTF">2020-05-01T00:16:00Z</dcterms:modified>
</cp:coreProperties>
</file>