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5BDC" w:rsidRDefault="00CD0AAA">
      <w:pPr>
        <w:pStyle w:val="Textbody"/>
        <w:spacing w:line="460" w:lineRule="exact"/>
        <w:jc w:val="center"/>
        <w:rPr>
          <w:rFonts w:eastAsia="標楷體"/>
          <w:sz w:val="40"/>
          <w:szCs w:val="36"/>
          <w:lang w:eastAsia="zh-TW"/>
        </w:rPr>
      </w:pPr>
      <w:bookmarkStart w:id="0" w:name="_GoBack"/>
      <w:bookmarkEnd w:id="0"/>
      <w:r>
        <w:rPr>
          <w:rFonts w:eastAsia="標楷體"/>
          <w:sz w:val="40"/>
          <w:szCs w:val="36"/>
          <w:lang w:eastAsia="zh-TW"/>
        </w:rPr>
        <w:t>原住民學生升學保障及原住民公費留學辦法</w:t>
      </w:r>
    </w:p>
    <w:p w:rsidR="00A55BDC" w:rsidRDefault="00CD0AAA">
      <w:pPr>
        <w:pStyle w:val="Textbody"/>
        <w:jc w:val="center"/>
        <w:rPr>
          <w:rFonts w:eastAsia="標楷體"/>
          <w:sz w:val="40"/>
          <w:szCs w:val="36"/>
          <w:lang w:eastAsia="zh-TW"/>
        </w:rPr>
      </w:pPr>
      <w:r>
        <w:rPr>
          <w:rFonts w:eastAsia="標楷體"/>
          <w:sz w:val="40"/>
          <w:szCs w:val="36"/>
          <w:lang w:eastAsia="zh-TW"/>
        </w:rPr>
        <w:t>修正條文</w:t>
      </w:r>
    </w:p>
    <w:p w:rsidR="00A55BDC" w:rsidRDefault="00CD0AAA">
      <w:pPr>
        <w:pStyle w:val="Standard"/>
        <w:spacing w:line="460" w:lineRule="exact"/>
        <w:ind w:left="840" w:hanging="840"/>
        <w:jc w:val="both"/>
        <w:rPr>
          <w:lang w:eastAsia="zh-TW"/>
        </w:rPr>
      </w:pPr>
      <w:r>
        <w:rPr>
          <w:rFonts w:eastAsia="標楷體"/>
          <w:sz w:val="28"/>
          <w:szCs w:val="28"/>
          <w:lang w:eastAsia="zh-TW"/>
        </w:rPr>
        <w:t>第一條</w:t>
      </w:r>
      <w:r>
        <w:rPr>
          <w:rFonts w:eastAsia="標楷體"/>
          <w:sz w:val="28"/>
          <w:szCs w:val="28"/>
          <w:lang w:eastAsia="zh-TW"/>
        </w:rPr>
        <w:t xml:space="preserve">    </w:t>
      </w:r>
      <w:r>
        <w:rPr>
          <w:rFonts w:eastAsia="標楷體"/>
          <w:sz w:val="28"/>
          <w:szCs w:val="28"/>
          <w:lang w:eastAsia="zh-TW"/>
        </w:rPr>
        <w:t>本辦法依原住民族教育法第二十三條第一項、專科學校法第三十二條第一項及高級中等教育法第四十一條第一項規定訂定之。</w:t>
      </w:r>
    </w:p>
    <w:p w:rsidR="00A55BDC" w:rsidRDefault="00CD0AAA">
      <w:pPr>
        <w:pStyle w:val="Standard"/>
        <w:spacing w:line="460" w:lineRule="exact"/>
        <w:ind w:left="840" w:hanging="840"/>
        <w:jc w:val="both"/>
        <w:rPr>
          <w:rFonts w:eastAsia="標楷體"/>
          <w:sz w:val="28"/>
          <w:szCs w:val="28"/>
          <w:lang w:eastAsia="zh-TW"/>
        </w:rPr>
      </w:pPr>
      <w:r>
        <w:rPr>
          <w:rFonts w:eastAsia="標楷體"/>
          <w:sz w:val="28"/>
          <w:szCs w:val="28"/>
          <w:lang w:eastAsia="zh-TW"/>
        </w:rPr>
        <w:t>第二條</w:t>
      </w:r>
      <w:r>
        <w:rPr>
          <w:rFonts w:eastAsia="標楷體"/>
          <w:sz w:val="28"/>
          <w:szCs w:val="28"/>
          <w:lang w:eastAsia="zh-TW"/>
        </w:rPr>
        <w:t xml:space="preserve">    </w:t>
      </w:r>
      <w:r>
        <w:rPr>
          <w:rFonts w:eastAsia="標楷體"/>
          <w:sz w:val="28"/>
          <w:szCs w:val="28"/>
          <w:lang w:eastAsia="zh-TW"/>
        </w:rPr>
        <w:t>本辦法所稱原住民學生或原住民，其認定依中央原住民族主管機關之有關規定。</w:t>
      </w:r>
    </w:p>
    <w:p w:rsidR="00A55BDC" w:rsidRDefault="00CD0AAA">
      <w:pPr>
        <w:pStyle w:val="Standard"/>
        <w:spacing w:line="460" w:lineRule="exact"/>
        <w:ind w:left="840" w:hanging="840"/>
        <w:jc w:val="both"/>
        <w:rPr>
          <w:rFonts w:eastAsia="標楷體"/>
          <w:sz w:val="28"/>
          <w:szCs w:val="28"/>
          <w:lang w:eastAsia="zh-TW"/>
        </w:rPr>
      </w:pPr>
      <w:r>
        <w:rPr>
          <w:rFonts w:eastAsia="標楷體"/>
          <w:sz w:val="28"/>
          <w:szCs w:val="28"/>
          <w:lang w:eastAsia="zh-TW"/>
        </w:rPr>
        <w:t>第三條</w:t>
      </w:r>
      <w:r>
        <w:rPr>
          <w:rFonts w:eastAsia="標楷體"/>
          <w:sz w:val="28"/>
          <w:szCs w:val="28"/>
          <w:lang w:eastAsia="zh-TW"/>
        </w:rPr>
        <w:t xml:space="preserve">    </w:t>
      </w:r>
      <w:r>
        <w:rPr>
          <w:rFonts w:eastAsia="標楷體"/>
          <w:sz w:val="28"/>
          <w:szCs w:val="28"/>
          <w:lang w:eastAsia="zh-TW"/>
        </w:rPr>
        <w:t>原住民學生參加高級中等以上學校新生入學，除博士班、碩士班、學士後各學系招生不予優待外，依下列規定辦理；其入學各校之名額採外加方式辦理，不占各級教育主管機關原核定各校（系、科）招生名額：</w:t>
      </w:r>
    </w:p>
    <w:p w:rsidR="00A55BDC" w:rsidRDefault="00CD0AAA">
      <w:pPr>
        <w:pStyle w:val="Standard"/>
        <w:spacing w:line="460" w:lineRule="exact"/>
        <w:ind w:left="840" w:hanging="840"/>
        <w:jc w:val="both"/>
        <w:rPr>
          <w:rFonts w:eastAsia="標楷體"/>
          <w:sz w:val="28"/>
          <w:szCs w:val="28"/>
          <w:lang w:eastAsia="zh-TW"/>
        </w:rPr>
      </w:pPr>
      <w:r>
        <w:rPr>
          <w:rFonts w:eastAsia="標楷體"/>
          <w:sz w:val="28"/>
          <w:szCs w:val="28"/>
          <w:lang w:eastAsia="zh-TW"/>
        </w:rPr>
        <w:t xml:space="preserve">          </w:t>
      </w:r>
      <w:r>
        <w:rPr>
          <w:rFonts w:eastAsia="標楷體"/>
          <w:sz w:val="28"/>
          <w:szCs w:val="28"/>
          <w:lang w:eastAsia="zh-TW"/>
        </w:rPr>
        <w:t>一、高級中等學校、專科學校五年制：</w:t>
      </w:r>
    </w:p>
    <w:p w:rsidR="00A55BDC" w:rsidRDefault="00CD0AAA">
      <w:pPr>
        <w:pStyle w:val="Standard"/>
        <w:spacing w:line="460" w:lineRule="exact"/>
        <w:ind w:left="2154" w:hanging="2098"/>
        <w:jc w:val="both"/>
        <w:rPr>
          <w:rFonts w:eastAsia="標楷體"/>
          <w:sz w:val="28"/>
          <w:szCs w:val="28"/>
          <w:lang w:eastAsia="zh-TW"/>
        </w:rPr>
      </w:pPr>
      <w:r>
        <w:rPr>
          <w:rFonts w:eastAsia="標楷體"/>
          <w:sz w:val="28"/>
          <w:szCs w:val="28"/>
          <w:lang w:eastAsia="zh-TW"/>
        </w:rPr>
        <w:t xml:space="preserve">         </w:t>
      </w:r>
      <w:r>
        <w:rPr>
          <w:rFonts w:eastAsia="標楷體"/>
          <w:sz w:val="28"/>
          <w:szCs w:val="28"/>
          <w:lang w:eastAsia="zh-TW"/>
        </w:rPr>
        <w:t>（一）參加免試入學者，其超額比序總積分加百分之十計算。但取得原住民文化及語言能力證明者，超額比序總積</w:t>
      </w:r>
      <w:r>
        <w:rPr>
          <w:rFonts w:eastAsia="標楷體"/>
          <w:sz w:val="28"/>
          <w:szCs w:val="28"/>
          <w:lang w:eastAsia="zh-TW"/>
        </w:rPr>
        <w:t xml:space="preserve">                         </w:t>
      </w:r>
      <w:r>
        <w:rPr>
          <w:rFonts w:eastAsia="標楷體"/>
          <w:sz w:val="28"/>
          <w:szCs w:val="28"/>
          <w:lang w:eastAsia="zh-TW"/>
        </w:rPr>
        <w:t>分加百分之三十五計算。</w:t>
      </w:r>
    </w:p>
    <w:p w:rsidR="00A55BDC" w:rsidRDefault="00CD0AAA">
      <w:pPr>
        <w:pStyle w:val="Standard"/>
        <w:spacing w:line="460" w:lineRule="exact"/>
        <w:ind w:left="2154" w:hanging="2098"/>
        <w:jc w:val="both"/>
        <w:rPr>
          <w:rFonts w:eastAsia="標楷體"/>
          <w:sz w:val="28"/>
          <w:szCs w:val="28"/>
          <w:lang w:eastAsia="zh-TW"/>
        </w:rPr>
      </w:pPr>
      <w:r>
        <w:rPr>
          <w:rFonts w:eastAsia="標楷體"/>
          <w:sz w:val="28"/>
          <w:szCs w:val="28"/>
          <w:lang w:eastAsia="zh-TW"/>
        </w:rPr>
        <w:t xml:space="preserve">         </w:t>
      </w:r>
      <w:r>
        <w:rPr>
          <w:rFonts w:eastAsia="標楷體"/>
          <w:sz w:val="28"/>
          <w:szCs w:val="28"/>
          <w:lang w:eastAsia="zh-TW"/>
        </w:rPr>
        <w:t>（二）參加特色招生學科考試分發入學者，依其採計成績，以加總分</w:t>
      </w:r>
      <w:r>
        <w:rPr>
          <w:rFonts w:eastAsia="標楷體"/>
          <w:sz w:val="28"/>
          <w:szCs w:val="28"/>
          <w:lang w:eastAsia="zh-TW"/>
        </w:rPr>
        <w:t>百分之十計算。但取得原住民文化及語言能力證明者，以加總分百分之三十五計算。</w:t>
      </w:r>
    </w:p>
    <w:p w:rsidR="00A55BDC" w:rsidRDefault="00CD0AAA">
      <w:pPr>
        <w:pStyle w:val="Standard"/>
        <w:spacing w:line="460" w:lineRule="exact"/>
        <w:ind w:left="2154" w:hanging="2098"/>
        <w:jc w:val="both"/>
        <w:rPr>
          <w:rFonts w:eastAsia="標楷體"/>
          <w:sz w:val="28"/>
          <w:szCs w:val="28"/>
          <w:lang w:eastAsia="zh-TW"/>
        </w:rPr>
      </w:pPr>
      <w:r>
        <w:rPr>
          <w:rFonts w:eastAsia="標楷體"/>
          <w:sz w:val="28"/>
          <w:szCs w:val="28"/>
          <w:lang w:eastAsia="zh-TW"/>
        </w:rPr>
        <w:t xml:space="preserve">         </w:t>
      </w:r>
      <w:r>
        <w:rPr>
          <w:rFonts w:eastAsia="標楷體"/>
          <w:sz w:val="28"/>
          <w:szCs w:val="28"/>
          <w:lang w:eastAsia="zh-TW"/>
        </w:rPr>
        <w:t>（三）參加特色招生術科甄選入學者，依其採計成績，以加總分百分之十計算。</w:t>
      </w:r>
    </w:p>
    <w:p w:rsidR="00A55BDC" w:rsidRDefault="00CD0AAA">
      <w:pPr>
        <w:pStyle w:val="Standard"/>
        <w:spacing w:line="460" w:lineRule="exact"/>
        <w:ind w:left="2154" w:hanging="2098"/>
        <w:jc w:val="both"/>
        <w:rPr>
          <w:rFonts w:eastAsia="標楷體"/>
          <w:sz w:val="28"/>
          <w:szCs w:val="28"/>
          <w:lang w:eastAsia="zh-TW"/>
        </w:rPr>
      </w:pPr>
      <w:r>
        <w:rPr>
          <w:rFonts w:eastAsia="標楷體"/>
          <w:sz w:val="28"/>
          <w:szCs w:val="28"/>
          <w:lang w:eastAsia="zh-TW"/>
        </w:rPr>
        <w:t xml:space="preserve">          </w:t>
      </w:r>
      <w:r>
        <w:rPr>
          <w:rFonts w:eastAsia="標楷體"/>
          <w:sz w:val="28"/>
          <w:szCs w:val="28"/>
          <w:lang w:eastAsia="zh-TW"/>
        </w:rPr>
        <w:t>二、技術校院四年制、二年制或專科學校二年制：</w:t>
      </w:r>
    </w:p>
    <w:p w:rsidR="00A55BDC" w:rsidRDefault="00CD0AAA">
      <w:pPr>
        <w:pStyle w:val="Standard"/>
        <w:spacing w:line="460" w:lineRule="exact"/>
        <w:ind w:left="2154" w:hanging="2098"/>
        <w:jc w:val="both"/>
        <w:rPr>
          <w:rFonts w:eastAsia="標楷體"/>
          <w:sz w:val="28"/>
          <w:szCs w:val="28"/>
          <w:lang w:eastAsia="zh-TW"/>
        </w:rPr>
      </w:pPr>
      <w:r>
        <w:rPr>
          <w:rFonts w:eastAsia="標楷體"/>
          <w:sz w:val="28"/>
          <w:szCs w:val="28"/>
          <w:lang w:eastAsia="zh-TW"/>
        </w:rPr>
        <w:t xml:space="preserve">          </w:t>
      </w:r>
      <w:r>
        <w:rPr>
          <w:rFonts w:eastAsia="標楷體"/>
          <w:sz w:val="28"/>
          <w:szCs w:val="28"/>
          <w:lang w:eastAsia="zh-TW"/>
        </w:rPr>
        <w:t>（一）參加登記分發入學者，以加總分百分之十計算。但取得原住民文化及語言能力證明者，以加總分百分之三十五計算。</w:t>
      </w:r>
    </w:p>
    <w:p w:rsidR="00A55BDC" w:rsidRDefault="00CD0AAA">
      <w:pPr>
        <w:pStyle w:val="Standard"/>
        <w:spacing w:line="460" w:lineRule="exact"/>
        <w:ind w:left="2154" w:hanging="2098"/>
        <w:jc w:val="both"/>
        <w:rPr>
          <w:rFonts w:eastAsia="標楷體"/>
          <w:sz w:val="28"/>
          <w:szCs w:val="28"/>
          <w:lang w:eastAsia="zh-TW"/>
        </w:rPr>
      </w:pPr>
      <w:r>
        <w:rPr>
          <w:rFonts w:eastAsia="標楷體"/>
          <w:sz w:val="28"/>
          <w:szCs w:val="28"/>
          <w:lang w:eastAsia="zh-TW"/>
        </w:rPr>
        <w:t xml:space="preserve">          </w:t>
      </w:r>
      <w:r>
        <w:rPr>
          <w:rFonts w:eastAsia="標楷體"/>
          <w:sz w:val="28"/>
          <w:szCs w:val="28"/>
          <w:lang w:eastAsia="zh-TW"/>
        </w:rPr>
        <w:t>（二）參加登記分發以外之其他方式入學者，得由各校參採其原住民族群文化學習歷程及多元表現成果，酌予考量優待。</w:t>
      </w:r>
    </w:p>
    <w:p w:rsidR="00A55BDC" w:rsidRDefault="00CD0AAA">
      <w:pPr>
        <w:pStyle w:val="Standard"/>
        <w:spacing w:line="460" w:lineRule="exact"/>
        <w:ind w:left="2154" w:hanging="2098"/>
        <w:jc w:val="both"/>
        <w:rPr>
          <w:rFonts w:eastAsia="標楷體"/>
          <w:sz w:val="28"/>
          <w:szCs w:val="28"/>
          <w:lang w:eastAsia="zh-TW"/>
        </w:rPr>
      </w:pPr>
      <w:r>
        <w:rPr>
          <w:rFonts w:eastAsia="標楷體"/>
          <w:sz w:val="28"/>
          <w:szCs w:val="28"/>
          <w:lang w:eastAsia="zh-TW"/>
        </w:rPr>
        <w:t xml:space="preserve">          </w:t>
      </w:r>
      <w:r>
        <w:rPr>
          <w:rFonts w:eastAsia="標楷體"/>
          <w:sz w:val="28"/>
          <w:szCs w:val="28"/>
          <w:lang w:eastAsia="zh-TW"/>
        </w:rPr>
        <w:t>三、大學：</w:t>
      </w:r>
    </w:p>
    <w:p w:rsidR="00A55BDC" w:rsidRDefault="00CD0AAA">
      <w:pPr>
        <w:pStyle w:val="Standard"/>
        <w:spacing w:line="460" w:lineRule="exact"/>
        <w:ind w:left="2154" w:hanging="2098"/>
        <w:jc w:val="both"/>
        <w:rPr>
          <w:rFonts w:eastAsia="標楷體"/>
          <w:sz w:val="28"/>
          <w:szCs w:val="28"/>
          <w:lang w:eastAsia="zh-TW"/>
        </w:rPr>
      </w:pPr>
      <w:r>
        <w:rPr>
          <w:rFonts w:eastAsia="標楷體"/>
          <w:sz w:val="28"/>
          <w:szCs w:val="28"/>
          <w:lang w:eastAsia="zh-TW"/>
        </w:rPr>
        <w:t xml:space="preserve">          </w:t>
      </w:r>
      <w:r>
        <w:rPr>
          <w:rFonts w:eastAsia="標楷體"/>
          <w:sz w:val="28"/>
          <w:szCs w:val="28"/>
          <w:lang w:eastAsia="zh-TW"/>
        </w:rPr>
        <w:t>（一）參加考試分發入學者，依其採計考試科目成績，以加原始總分百分之十計算。但取得原住民文化及語言能力證</w:t>
      </w:r>
      <w:r>
        <w:rPr>
          <w:rFonts w:eastAsia="標楷體"/>
          <w:sz w:val="28"/>
          <w:szCs w:val="28"/>
          <w:lang w:eastAsia="zh-TW"/>
        </w:rPr>
        <w:lastRenderedPageBreak/>
        <w:t>明者，以加原始總分百分之三十五計算。</w:t>
      </w:r>
    </w:p>
    <w:p w:rsidR="00A55BDC" w:rsidRDefault="00CD0AAA">
      <w:pPr>
        <w:pStyle w:val="Standard"/>
        <w:spacing w:line="460" w:lineRule="exact"/>
        <w:ind w:left="2154" w:hanging="2098"/>
        <w:jc w:val="both"/>
        <w:rPr>
          <w:rFonts w:eastAsia="標楷體"/>
          <w:sz w:val="28"/>
          <w:szCs w:val="28"/>
          <w:lang w:eastAsia="zh-TW"/>
        </w:rPr>
      </w:pPr>
      <w:r>
        <w:rPr>
          <w:rFonts w:eastAsia="標楷體"/>
          <w:sz w:val="28"/>
          <w:szCs w:val="28"/>
          <w:lang w:eastAsia="zh-TW"/>
        </w:rPr>
        <w:t xml:space="preserve">          </w:t>
      </w:r>
      <w:r>
        <w:rPr>
          <w:rFonts w:eastAsia="標楷體"/>
          <w:sz w:val="28"/>
          <w:szCs w:val="28"/>
          <w:lang w:eastAsia="zh-TW"/>
        </w:rPr>
        <w:t>（二）參加考試分發入學以外之其他方式入學者，得由各校參採其原住民族群文化學習歷程及多元表現成果，酌予考量優待。</w:t>
      </w:r>
    </w:p>
    <w:p w:rsidR="00A55BDC" w:rsidRDefault="00CD0AAA">
      <w:pPr>
        <w:pStyle w:val="Standard"/>
        <w:tabs>
          <w:tab w:val="left" w:pos="1530"/>
        </w:tabs>
        <w:spacing w:line="460" w:lineRule="exact"/>
        <w:ind w:left="850" w:hanging="2098"/>
        <w:jc w:val="both"/>
        <w:rPr>
          <w:rFonts w:eastAsia="標楷體"/>
          <w:sz w:val="28"/>
          <w:szCs w:val="28"/>
          <w:lang w:eastAsia="zh-TW"/>
        </w:rPr>
      </w:pPr>
      <w:r>
        <w:rPr>
          <w:rFonts w:eastAsia="標楷體"/>
          <w:sz w:val="28"/>
          <w:szCs w:val="28"/>
          <w:lang w:eastAsia="zh-TW"/>
        </w:rPr>
        <w:t xml:space="preserve">                   </w:t>
      </w:r>
      <w:r>
        <w:rPr>
          <w:rFonts w:eastAsia="標楷體"/>
          <w:sz w:val="28"/>
          <w:szCs w:val="28"/>
          <w:lang w:eastAsia="zh-TW"/>
        </w:rPr>
        <w:t>前項第一款第一目總積分經加分優待後進行比序，第一款第二目、第三目、第二款及第三款經加分優待後分數應達錄取標準。</w:t>
      </w:r>
    </w:p>
    <w:p w:rsidR="00A55BDC" w:rsidRDefault="00CD0AAA">
      <w:pPr>
        <w:pStyle w:val="Standard"/>
        <w:spacing w:line="460" w:lineRule="exact"/>
        <w:ind w:left="840" w:hanging="840"/>
        <w:jc w:val="both"/>
        <w:rPr>
          <w:rFonts w:eastAsia="標楷體"/>
          <w:sz w:val="28"/>
          <w:szCs w:val="28"/>
          <w:lang w:eastAsia="zh-TW"/>
        </w:rPr>
      </w:pPr>
      <w:r>
        <w:rPr>
          <w:rFonts w:eastAsia="標楷體"/>
          <w:sz w:val="28"/>
          <w:szCs w:val="28"/>
          <w:lang w:eastAsia="zh-TW"/>
        </w:rPr>
        <w:t xml:space="preserve">          </w:t>
      </w:r>
      <w:r>
        <w:rPr>
          <w:rFonts w:eastAsia="標楷體"/>
          <w:sz w:val="28"/>
          <w:szCs w:val="28"/>
          <w:lang w:eastAsia="zh-TW"/>
        </w:rPr>
        <w:t>第一項所定外加名額，以原核定招生名額外加百分之二計算，其計算遇小數點時，採無條件進位法，取整數計算。但下列情形之一者，其招生名額外加比率不受百分之二限制：</w:t>
      </w:r>
    </w:p>
    <w:p w:rsidR="00A55BDC" w:rsidRDefault="00CD0AAA">
      <w:pPr>
        <w:pStyle w:val="Standard"/>
        <w:spacing w:line="460" w:lineRule="exact"/>
        <w:ind w:left="840" w:hanging="840"/>
        <w:jc w:val="both"/>
        <w:rPr>
          <w:rFonts w:eastAsia="標楷體"/>
          <w:sz w:val="28"/>
          <w:szCs w:val="28"/>
          <w:lang w:eastAsia="zh-TW"/>
        </w:rPr>
      </w:pPr>
      <w:r>
        <w:rPr>
          <w:rFonts w:eastAsia="標楷體"/>
          <w:sz w:val="28"/>
          <w:szCs w:val="28"/>
          <w:lang w:eastAsia="zh-TW"/>
        </w:rPr>
        <w:t xml:space="preserve">          </w:t>
      </w:r>
      <w:r>
        <w:rPr>
          <w:rFonts w:eastAsia="標楷體"/>
          <w:sz w:val="28"/>
          <w:szCs w:val="28"/>
          <w:lang w:eastAsia="zh-TW"/>
        </w:rPr>
        <w:t>一、成績總分或總積分經加分優待後相同，如訂有分項比序或同分參酌時，經比序或同分參酌至最後一項結果均相同者，增額錄取。</w:t>
      </w:r>
    </w:p>
    <w:p w:rsidR="00A55BDC" w:rsidRDefault="00CD0AAA">
      <w:pPr>
        <w:pStyle w:val="Standard"/>
        <w:spacing w:line="460" w:lineRule="exact"/>
        <w:ind w:left="840" w:hanging="840"/>
        <w:jc w:val="both"/>
        <w:rPr>
          <w:rFonts w:eastAsia="標楷體"/>
          <w:sz w:val="28"/>
          <w:szCs w:val="28"/>
          <w:lang w:eastAsia="zh-TW"/>
        </w:rPr>
      </w:pPr>
      <w:r>
        <w:rPr>
          <w:rFonts w:eastAsia="標楷體"/>
          <w:sz w:val="28"/>
          <w:szCs w:val="28"/>
          <w:lang w:eastAsia="zh-TW"/>
        </w:rPr>
        <w:t xml:space="preserve">          </w:t>
      </w:r>
      <w:r>
        <w:rPr>
          <w:rFonts w:eastAsia="標楷體"/>
          <w:sz w:val="28"/>
          <w:szCs w:val="28"/>
          <w:lang w:eastAsia="zh-TW"/>
        </w:rPr>
        <w:t>二、原住民聚集地區、重點學校及特殊科系，得衡酌學校資源狀況、區域特性及入學管道，依原住民學齡人口分布情形及就讀現況專案調高比率；其調高之比率，高級中等學校，由各該教育主管機關定之；大專校院，由中央教</w:t>
      </w:r>
      <w:r>
        <w:rPr>
          <w:rFonts w:eastAsia="標楷體"/>
          <w:sz w:val="28"/>
          <w:szCs w:val="28"/>
          <w:lang w:eastAsia="zh-TW"/>
        </w:rPr>
        <w:t>育主管機關會商中央原住民族主管機關、相關機關及大專校院定之。</w:t>
      </w:r>
    </w:p>
    <w:p w:rsidR="00A55BDC" w:rsidRDefault="00CD0AAA">
      <w:pPr>
        <w:pStyle w:val="Standard"/>
        <w:spacing w:line="460" w:lineRule="exact"/>
        <w:ind w:left="840" w:hanging="840"/>
        <w:jc w:val="both"/>
        <w:rPr>
          <w:rFonts w:eastAsia="標楷體"/>
          <w:sz w:val="28"/>
          <w:szCs w:val="28"/>
          <w:lang w:eastAsia="zh-TW"/>
        </w:rPr>
      </w:pPr>
      <w:r>
        <w:rPr>
          <w:rFonts w:eastAsia="標楷體"/>
          <w:sz w:val="28"/>
          <w:szCs w:val="28"/>
          <w:lang w:eastAsia="zh-TW"/>
        </w:rPr>
        <w:t>第四條</w:t>
      </w:r>
      <w:r>
        <w:rPr>
          <w:rFonts w:eastAsia="標楷體"/>
          <w:sz w:val="28"/>
          <w:szCs w:val="28"/>
          <w:lang w:eastAsia="zh-TW"/>
        </w:rPr>
        <w:t xml:space="preserve">    </w:t>
      </w:r>
      <w:r>
        <w:rPr>
          <w:rFonts w:eastAsia="標楷體"/>
          <w:sz w:val="28"/>
          <w:szCs w:val="28"/>
          <w:lang w:eastAsia="zh-TW"/>
        </w:rPr>
        <w:t>原住民學生經依本辦法規定註冊入學後再轉校（院）轉系（科）者，不得再享受本辦法之優待。</w:t>
      </w:r>
    </w:p>
    <w:p w:rsidR="00A55BDC" w:rsidRDefault="00CD0AAA">
      <w:pPr>
        <w:pStyle w:val="Standard"/>
        <w:spacing w:line="460" w:lineRule="exact"/>
        <w:ind w:left="840" w:hanging="840"/>
        <w:jc w:val="both"/>
        <w:rPr>
          <w:rFonts w:eastAsia="標楷體"/>
          <w:sz w:val="28"/>
          <w:szCs w:val="28"/>
          <w:lang w:eastAsia="zh-TW"/>
        </w:rPr>
      </w:pPr>
      <w:r>
        <w:rPr>
          <w:rFonts w:eastAsia="標楷體"/>
          <w:sz w:val="28"/>
          <w:szCs w:val="28"/>
          <w:lang w:eastAsia="zh-TW"/>
        </w:rPr>
        <w:t xml:space="preserve">          </w:t>
      </w:r>
      <w:r>
        <w:rPr>
          <w:rFonts w:eastAsia="標楷體"/>
          <w:sz w:val="28"/>
          <w:szCs w:val="28"/>
          <w:lang w:eastAsia="zh-TW"/>
        </w:rPr>
        <w:t>前項學生入學後因志趣不合或學習適應困難者，原肄業學校應輔導協助轉系。</w:t>
      </w:r>
    </w:p>
    <w:p w:rsidR="00A55BDC" w:rsidRDefault="00CD0AAA">
      <w:pPr>
        <w:pStyle w:val="Standard"/>
        <w:spacing w:line="460" w:lineRule="exact"/>
        <w:ind w:left="840" w:hanging="840"/>
        <w:jc w:val="both"/>
        <w:rPr>
          <w:rFonts w:eastAsia="標楷體"/>
          <w:sz w:val="28"/>
          <w:szCs w:val="28"/>
          <w:lang w:eastAsia="zh-TW"/>
        </w:rPr>
      </w:pPr>
      <w:r>
        <w:rPr>
          <w:rFonts w:eastAsia="標楷體"/>
          <w:sz w:val="28"/>
          <w:szCs w:val="28"/>
          <w:lang w:eastAsia="zh-TW"/>
        </w:rPr>
        <w:t>第五條</w:t>
      </w:r>
      <w:r>
        <w:rPr>
          <w:rFonts w:eastAsia="標楷體"/>
          <w:sz w:val="28"/>
          <w:szCs w:val="28"/>
          <w:lang w:eastAsia="zh-TW"/>
        </w:rPr>
        <w:t xml:space="preserve">    </w:t>
      </w:r>
      <w:r>
        <w:rPr>
          <w:rFonts w:eastAsia="標楷體"/>
          <w:sz w:val="28"/>
          <w:szCs w:val="28"/>
          <w:lang w:eastAsia="zh-TW"/>
        </w:rPr>
        <w:t>以原住民身分報考高級中等以上學校者，其報考資格之審查，招生單位應連結中央教育主管機關電子查驗系統，取得當事人戶籍資料，作為辨識、審查之依據。</w:t>
      </w:r>
    </w:p>
    <w:p w:rsidR="00A55BDC" w:rsidRDefault="00CD0AAA">
      <w:pPr>
        <w:pStyle w:val="Standard"/>
        <w:spacing w:line="460" w:lineRule="exact"/>
        <w:ind w:left="840" w:hanging="840"/>
        <w:jc w:val="both"/>
        <w:rPr>
          <w:rFonts w:eastAsia="標楷體"/>
          <w:sz w:val="28"/>
          <w:szCs w:val="28"/>
          <w:lang w:eastAsia="zh-TW"/>
        </w:rPr>
      </w:pPr>
      <w:r>
        <w:rPr>
          <w:rFonts w:eastAsia="標楷體"/>
          <w:sz w:val="28"/>
          <w:szCs w:val="28"/>
          <w:lang w:eastAsia="zh-TW"/>
        </w:rPr>
        <w:t xml:space="preserve">          </w:t>
      </w:r>
      <w:r>
        <w:rPr>
          <w:rFonts w:eastAsia="標楷體"/>
          <w:sz w:val="28"/>
          <w:szCs w:val="28"/>
          <w:lang w:eastAsia="zh-TW"/>
        </w:rPr>
        <w:t>招生單位未能連結前項電子查驗系統，或原住民身分尚待查驗時，招生單位得要求當事人提供全</w:t>
      </w:r>
      <w:r>
        <w:rPr>
          <w:rFonts w:eastAsia="標楷體"/>
          <w:sz w:val="28"/>
          <w:szCs w:val="28"/>
          <w:lang w:eastAsia="zh-TW"/>
        </w:rPr>
        <w:t>戶戶口名簿影本或三個月內申請之其他戶籍資料證明文件，並應明定於招生簡章。</w:t>
      </w:r>
    </w:p>
    <w:p w:rsidR="00A55BDC" w:rsidRDefault="00CD0AAA">
      <w:pPr>
        <w:pStyle w:val="Standard"/>
        <w:spacing w:line="460" w:lineRule="exact"/>
        <w:ind w:left="840" w:hanging="840"/>
        <w:jc w:val="both"/>
        <w:rPr>
          <w:rFonts w:eastAsia="標楷體"/>
          <w:sz w:val="28"/>
          <w:szCs w:val="28"/>
          <w:lang w:eastAsia="zh-TW"/>
        </w:rPr>
      </w:pPr>
      <w:r>
        <w:rPr>
          <w:rFonts w:eastAsia="標楷體"/>
          <w:sz w:val="28"/>
          <w:szCs w:val="28"/>
          <w:lang w:eastAsia="zh-TW"/>
        </w:rPr>
        <w:t>第六條</w:t>
      </w:r>
      <w:r>
        <w:rPr>
          <w:rFonts w:eastAsia="標楷體"/>
          <w:sz w:val="28"/>
          <w:szCs w:val="28"/>
          <w:lang w:eastAsia="zh-TW"/>
        </w:rPr>
        <w:t xml:space="preserve">    </w:t>
      </w:r>
      <w:r>
        <w:rPr>
          <w:rFonts w:eastAsia="標楷體"/>
          <w:sz w:val="28"/>
          <w:szCs w:val="28"/>
          <w:lang w:eastAsia="zh-TW"/>
        </w:rPr>
        <w:t>原住民學生報考高級中等以上學校，如未以原住民族籍身分報名或未送繳前條規定之證件者，不予優待，事後不得以任何理由申請補辦或補繳。</w:t>
      </w:r>
    </w:p>
    <w:p w:rsidR="00A55BDC" w:rsidRDefault="00CD0AAA">
      <w:pPr>
        <w:pStyle w:val="Standard"/>
        <w:spacing w:line="460" w:lineRule="exact"/>
        <w:ind w:left="840" w:hanging="840"/>
        <w:jc w:val="both"/>
        <w:rPr>
          <w:rFonts w:eastAsia="標楷體"/>
          <w:sz w:val="28"/>
          <w:szCs w:val="28"/>
          <w:lang w:eastAsia="zh-TW"/>
        </w:rPr>
      </w:pPr>
      <w:r>
        <w:rPr>
          <w:rFonts w:eastAsia="標楷體"/>
          <w:sz w:val="28"/>
          <w:szCs w:val="28"/>
          <w:lang w:eastAsia="zh-TW"/>
        </w:rPr>
        <w:lastRenderedPageBreak/>
        <w:t>第七條</w:t>
      </w:r>
      <w:r>
        <w:rPr>
          <w:rFonts w:eastAsia="標楷體"/>
          <w:sz w:val="28"/>
          <w:szCs w:val="28"/>
          <w:lang w:eastAsia="zh-TW"/>
        </w:rPr>
        <w:t xml:space="preserve">    </w:t>
      </w:r>
      <w:r>
        <w:rPr>
          <w:rFonts w:eastAsia="標楷體"/>
          <w:sz w:val="28"/>
          <w:szCs w:val="28"/>
          <w:lang w:eastAsia="zh-TW"/>
        </w:rPr>
        <w:t>各招生單位於招生放榜後，應將原住民學生報考及錄取人數編製統計表報請教育主管機關及原住民族主管機關備查。</w:t>
      </w:r>
    </w:p>
    <w:p w:rsidR="00A55BDC" w:rsidRDefault="00CD0AAA">
      <w:pPr>
        <w:pStyle w:val="Standard"/>
        <w:spacing w:line="460" w:lineRule="exact"/>
        <w:ind w:left="840" w:hanging="840"/>
        <w:jc w:val="both"/>
        <w:rPr>
          <w:rFonts w:eastAsia="標楷體"/>
          <w:sz w:val="28"/>
          <w:szCs w:val="28"/>
          <w:lang w:eastAsia="zh-TW"/>
        </w:rPr>
      </w:pPr>
      <w:r>
        <w:rPr>
          <w:rFonts w:eastAsia="標楷體"/>
          <w:sz w:val="28"/>
          <w:szCs w:val="28"/>
          <w:lang w:eastAsia="zh-TW"/>
        </w:rPr>
        <w:t>第八條</w:t>
      </w:r>
      <w:r>
        <w:rPr>
          <w:rFonts w:eastAsia="標楷體"/>
          <w:sz w:val="28"/>
          <w:szCs w:val="28"/>
          <w:lang w:eastAsia="zh-TW"/>
        </w:rPr>
        <w:t xml:space="preserve">    </w:t>
      </w:r>
      <w:r>
        <w:rPr>
          <w:rFonts w:eastAsia="標楷體"/>
          <w:sz w:val="28"/>
          <w:szCs w:val="28"/>
          <w:lang w:eastAsia="zh-TW"/>
        </w:rPr>
        <w:t>依本辦法升學經查有冒籍情事或資格不符者，應由學校依相關法令開除其學籍，並議處有關人員。如涉偽造文書等違法行為，應依相關法令辦理。</w:t>
      </w:r>
    </w:p>
    <w:p w:rsidR="00A55BDC" w:rsidRDefault="00CD0AAA">
      <w:pPr>
        <w:pStyle w:val="Standard"/>
        <w:spacing w:line="460" w:lineRule="exact"/>
        <w:ind w:left="840" w:hanging="840"/>
        <w:jc w:val="both"/>
        <w:rPr>
          <w:rFonts w:eastAsia="標楷體"/>
          <w:sz w:val="28"/>
          <w:szCs w:val="28"/>
          <w:lang w:eastAsia="zh-TW"/>
        </w:rPr>
      </w:pPr>
      <w:r>
        <w:rPr>
          <w:rFonts w:eastAsia="標楷體"/>
          <w:sz w:val="28"/>
          <w:szCs w:val="28"/>
          <w:lang w:eastAsia="zh-TW"/>
        </w:rPr>
        <w:t>第九條</w:t>
      </w:r>
      <w:r>
        <w:rPr>
          <w:rFonts w:eastAsia="標楷體"/>
          <w:sz w:val="28"/>
          <w:szCs w:val="28"/>
          <w:lang w:eastAsia="zh-TW"/>
        </w:rPr>
        <w:t xml:space="preserve">    </w:t>
      </w:r>
      <w:r>
        <w:rPr>
          <w:rFonts w:eastAsia="標楷體"/>
          <w:sz w:val="28"/>
          <w:szCs w:val="28"/>
          <w:lang w:eastAsia="zh-TW"/>
        </w:rPr>
        <w:t>中央教育主管機關舉辦</w:t>
      </w:r>
      <w:r>
        <w:rPr>
          <w:rFonts w:eastAsia="標楷體"/>
          <w:sz w:val="28"/>
          <w:szCs w:val="28"/>
          <w:lang w:eastAsia="zh-TW"/>
        </w:rPr>
        <w:t>公費留學考試時應提供原住民名額，以保障培育原住民人才。</w:t>
      </w:r>
    </w:p>
    <w:p w:rsidR="00A55BDC" w:rsidRDefault="00CD0AAA">
      <w:pPr>
        <w:pStyle w:val="Standard"/>
        <w:spacing w:line="460" w:lineRule="exact"/>
        <w:ind w:left="840" w:hanging="840"/>
        <w:jc w:val="both"/>
        <w:rPr>
          <w:rFonts w:eastAsia="標楷體"/>
          <w:sz w:val="28"/>
          <w:szCs w:val="28"/>
          <w:lang w:eastAsia="zh-TW"/>
        </w:rPr>
      </w:pPr>
      <w:r>
        <w:rPr>
          <w:rFonts w:eastAsia="標楷體"/>
          <w:sz w:val="28"/>
          <w:szCs w:val="28"/>
          <w:lang w:eastAsia="zh-TW"/>
        </w:rPr>
        <w:t xml:space="preserve">           </w:t>
      </w:r>
      <w:r>
        <w:rPr>
          <w:rFonts w:eastAsia="標楷體"/>
          <w:sz w:val="28"/>
          <w:szCs w:val="28"/>
          <w:lang w:eastAsia="zh-TW"/>
        </w:rPr>
        <w:t>前項名額及其學門，由中央教育主管機關會商中央原住民族主管機關定之。</w:t>
      </w:r>
    </w:p>
    <w:p w:rsidR="00A55BDC" w:rsidRDefault="00CD0AAA">
      <w:pPr>
        <w:pStyle w:val="Standard"/>
        <w:spacing w:line="460" w:lineRule="exact"/>
        <w:ind w:left="840" w:hanging="840"/>
        <w:jc w:val="both"/>
        <w:rPr>
          <w:rFonts w:eastAsia="標楷體"/>
          <w:sz w:val="28"/>
          <w:szCs w:val="28"/>
          <w:lang w:eastAsia="zh-TW"/>
        </w:rPr>
      </w:pPr>
      <w:r>
        <w:rPr>
          <w:rFonts w:eastAsia="標楷體"/>
          <w:sz w:val="28"/>
          <w:szCs w:val="28"/>
          <w:lang w:eastAsia="zh-TW"/>
        </w:rPr>
        <w:t>第十條</w:t>
      </w:r>
      <w:r>
        <w:rPr>
          <w:rFonts w:eastAsia="標楷體"/>
          <w:sz w:val="28"/>
          <w:szCs w:val="28"/>
          <w:lang w:eastAsia="zh-TW"/>
        </w:rPr>
        <w:t xml:space="preserve">    </w:t>
      </w:r>
      <w:r>
        <w:rPr>
          <w:rFonts w:eastAsia="標楷體"/>
          <w:sz w:val="28"/>
          <w:szCs w:val="28"/>
          <w:lang w:eastAsia="zh-TW"/>
        </w:rPr>
        <w:t>原住民報考中央教育主管機關舉辦之公費留學考試，其報考資格、成績計算、錄取基準及其他應遵行之事項，由中央教育主管機關會商中央原住民族主管機關定之。</w:t>
      </w:r>
    </w:p>
    <w:p w:rsidR="00A55BDC" w:rsidRDefault="00CD0AAA">
      <w:pPr>
        <w:pStyle w:val="Standard"/>
        <w:spacing w:line="460" w:lineRule="exact"/>
        <w:ind w:left="840" w:hanging="840"/>
        <w:jc w:val="both"/>
        <w:rPr>
          <w:rFonts w:eastAsia="標楷體"/>
          <w:sz w:val="28"/>
          <w:szCs w:val="28"/>
          <w:lang w:eastAsia="zh-TW"/>
        </w:rPr>
      </w:pPr>
      <w:r>
        <w:rPr>
          <w:rFonts w:eastAsia="標楷體"/>
          <w:sz w:val="28"/>
          <w:szCs w:val="28"/>
          <w:lang w:eastAsia="zh-TW"/>
        </w:rPr>
        <w:t>第十一條</w:t>
      </w:r>
      <w:r>
        <w:rPr>
          <w:rFonts w:eastAsia="標楷體"/>
          <w:sz w:val="28"/>
          <w:szCs w:val="28"/>
          <w:lang w:eastAsia="zh-TW"/>
        </w:rPr>
        <w:t xml:space="preserve">    </w:t>
      </w:r>
      <w:r>
        <w:rPr>
          <w:rFonts w:eastAsia="標楷體"/>
          <w:sz w:val="28"/>
          <w:szCs w:val="28"/>
          <w:lang w:eastAsia="zh-TW"/>
        </w:rPr>
        <w:t>本辦法自發布日施行。</w:t>
      </w:r>
    </w:p>
    <w:p w:rsidR="00A55BDC" w:rsidRDefault="00A55BDC">
      <w:pPr>
        <w:pStyle w:val="Standard"/>
        <w:spacing w:line="460" w:lineRule="exact"/>
        <w:ind w:left="840" w:hanging="840"/>
        <w:jc w:val="both"/>
        <w:rPr>
          <w:rFonts w:eastAsia="標楷體"/>
          <w:sz w:val="28"/>
          <w:szCs w:val="28"/>
          <w:lang w:eastAsia="zh-TW"/>
        </w:rPr>
      </w:pPr>
    </w:p>
    <w:p w:rsidR="00A55BDC" w:rsidRDefault="00A55BDC">
      <w:pPr>
        <w:pStyle w:val="Standard"/>
        <w:spacing w:line="460" w:lineRule="exact"/>
        <w:ind w:left="840" w:hanging="840"/>
        <w:jc w:val="both"/>
        <w:rPr>
          <w:lang w:eastAsia="zh-TW"/>
        </w:rPr>
      </w:pPr>
    </w:p>
    <w:sectPr w:rsidR="00A55BDC">
      <w:pgSz w:w="11906" w:h="16838"/>
      <w:pgMar w:top="1418" w:right="1418" w:bottom="1418"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0AAA" w:rsidRDefault="00CD0AAA">
      <w:r>
        <w:separator/>
      </w:r>
    </w:p>
  </w:endnote>
  <w:endnote w:type="continuationSeparator" w:id="0">
    <w:p w:rsidR="00CD0AAA" w:rsidRDefault="00CD0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ndale Sans UI">
    <w:charset w:val="00"/>
    <w:family w:val="auto"/>
    <w:pitch w:val="variable"/>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0AAA" w:rsidRDefault="00CD0AAA">
      <w:r>
        <w:rPr>
          <w:color w:val="000000"/>
        </w:rPr>
        <w:separator/>
      </w:r>
    </w:p>
  </w:footnote>
  <w:footnote w:type="continuationSeparator" w:id="0">
    <w:p w:rsidR="00CD0AAA" w:rsidRDefault="00CD0A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A55BDC"/>
    <w:rsid w:val="0078687F"/>
    <w:rsid w:val="00A55BDC"/>
    <w:rsid w:val="00CD0AA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F58F7F-224A-463F-9B9F-EEC2C17F1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ahoma"/>
        <w:kern w:val="3"/>
        <w:sz w:val="24"/>
        <w:szCs w:val="24"/>
        <w:lang w:val="en-US" w:eastAsia="en-US" w:bidi="en-US"/>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customStyle="1" w:styleId="Textbody">
    <w:name w:val="Text body"/>
    <w:basedOn w:val="Standard"/>
    <w:pPr>
      <w:spacing w:after="120"/>
    </w:pPr>
  </w:style>
  <w:style w:type="paragraph" w:customStyle="1" w:styleId="Heading">
    <w:name w:val="Heading"/>
    <w:basedOn w:val="Standard"/>
    <w:next w:val="Textbody"/>
    <w:pPr>
      <w:keepNext/>
      <w:spacing w:before="240" w:after="120"/>
    </w:pPr>
    <w:rPr>
      <w:rFonts w:ascii="Arial" w:eastAsia="Andale Sans UI" w:hAnsi="Arial" w:cs="Arial"/>
      <w:sz w:val="28"/>
      <w:szCs w:val="28"/>
    </w:r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a5">
    <w:name w:val="header"/>
    <w:basedOn w:val="Textbody"/>
    <w:pPr>
      <w:tabs>
        <w:tab w:val="center" w:pos="4153"/>
        <w:tab w:val="right" w:pos="8306"/>
      </w:tabs>
      <w:snapToGrid w:val="0"/>
    </w:pPr>
    <w:rPr>
      <w:sz w:val="20"/>
      <w:szCs w:val="20"/>
    </w:rPr>
  </w:style>
  <w:style w:type="paragraph" w:styleId="a6">
    <w:name w:val="footer"/>
    <w:basedOn w:val="Textbody"/>
    <w:pPr>
      <w:tabs>
        <w:tab w:val="center" w:pos="4153"/>
        <w:tab w:val="right" w:pos="8306"/>
      </w:tabs>
      <w:snapToGrid w:val="0"/>
    </w:pPr>
    <w:rPr>
      <w:sz w:val="20"/>
      <w:szCs w:val="20"/>
    </w:rPr>
  </w:style>
  <w:style w:type="character" w:customStyle="1" w:styleId="a7">
    <w:name w:val="頁首 字元"/>
    <w:basedOn w:val="a0"/>
    <w:rPr>
      <w:sz w:val="20"/>
      <w:szCs w:val="20"/>
    </w:rPr>
  </w:style>
  <w:style w:type="character" w:customStyle="1" w:styleId="a8">
    <w:name w:val="頁尾 字元"/>
    <w:basedOn w:val="a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AppData/Local/Microsoft/AA4901/Desktop/&#21407;&#20303;&#27665;&#26063;&#25945;&#32946;&#27861;&#26045;&#34892;&#32048;&#21063;&#20462;&#27491;&#26781;&#25991;1211.od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272</Words>
  <Characters>1556</Characters>
  <Application>Microsoft Office Word</Application>
  <DocSecurity>0</DocSecurity>
  <Lines>12</Lines>
  <Paragraphs>3</Paragraphs>
  <ScaleCrop>false</ScaleCrop>
  <Company/>
  <LinksUpToDate>false</LinksUpToDate>
  <CharactersWithSpaces>1825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簡辰曄</dc:creator>
  <cp:lastModifiedBy>玉紋 林</cp:lastModifiedBy>
  <cp:revision>2</cp:revision>
  <cp:lastPrinted>2019-12-13T14:44:00Z</cp:lastPrinted>
  <dcterms:created xsi:type="dcterms:W3CDTF">2019-12-30T02:23:00Z</dcterms:created>
  <dcterms:modified xsi:type="dcterms:W3CDTF">2019-12-30T02:23:00Z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